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90" w:rsidRPr="00C642DD" w:rsidRDefault="00FD3090" w:rsidP="00C642DD">
      <w:pPr>
        <w:jc w:val="both"/>
        <w:rPr>
          <w:rFonts w:ascii="Arial" w:hAnsi="Arial" w:cs="Arial"/>
        </w:rPr>
      </w:pPr>
    </w:p>
    <w:p w:rsidR="002C332D" w:rsidRDefault="004F124F" w:rsidP="002C332D">
      <w:pPr>
        <w:jc w:val="both"/>
        <w:rPr>
          <w:rFonts w:ascii="Univers LT Std 57 Cn" w:hAnsi="Univers LT Std 57 Cn"/>
          <w:sz w:val="22"/>
          <w:szCs w:val="22"/>
        </w:rPr>
      </w:pPr>
      <w:r>
        <w:rPr>
          <w:rFonts w:ascii="Univers LT Std 57 Cn" w:hAnsi="Univers LT Std 57 Cn"/>
          <w:sz w:val="22"/>
          <w:szCs w:val="22"/>
        </w:rPr>
        <w:t>2022</w:t>
      </w:r>
      <w:r w:rsidR="002C332D">
        <w:rPr>
          <w:rFonts w:ascii="Univers LT Std 57 Cn" w:hAnsi="Univers LT Std 57 Cn"/>
          <w:sz w:val="22"/>
          <w:szCs w:val="22"/>
        </w:rPr>
        <w:t>. Ordenantza fisk</w:t>
      </w:r>
      <w:r w:rsidR="003C1569">
        <w:rPr>
          <w:rFonts w:ascii="Univers LT Std 57 Cn" w:hAnsi="Univers LT Std 57 Cn"/>
          <w:sz w:val="22"/>
          <w:szCs w:val="22"/>
        </w:rPr>
        <w:t>alak. Behin betiko onarpena 2022</w:t>
      </w:r>
      <w:r>
        <w:rPr>
          <w:rFonts w:ascii="Univers LT Std 57 Cn" w:hAnsi="Univers LT Std 57 Cn"/>
          <w:sz w:val="22"/>
          <w:szCs w:val="22"/>
        </w:rPr>
        <w:t xml:space="preserve">ko </w:t>
      </w:r>
      <w:r w:rsidR="003C1569">
        <w:rPr>
          <w:rFonts w:ascii="Univers LT Std 57 Cn" w:hAnsi="Univers LT Std 57 Cn"/>
          <w:sz w:val="22"/>
          <w:szCs w:val="22"/>
        </w:rPr>
        <w:t>urriaren 19an</w:t>
      </w:r>
      <w:r w:rsidR="002C332D">
        <w:rPr>
          <w:rFonts w:ascii="Univers LT Std 57 Cn" w:hAnsi="Univers LT Std 57 Cn"/>
          <w:sz w:val="22"/>
          <w:szCs w:val="22"/>
        </w:rPr>
        <w:t xml:space="preserve"> izandako Bermeoko Udaleko Osoko Bilkuran </w:t>
      </w:r>
      <w:r w:rsidR="002C332D" w:rsidRPr="005A264D">
        <w:rPr>
          <w:rFonts w:ascii="Univers LT Std 57 Cn" w:hAnsi="Univers LT Std 57 Cn"/>
          <w:sz w:val="22"/>
          <w:szCs w:val="22"/>
        </w:rPr>
        <w:t xml:space="preserve">BAO </w:t>
      </w:r>
      <w:r w:rsidR="003C1569" w:rsidRPr="005A264D">
        <w:rPr>
          <w:rFonts w:ascii="Univers LT Std 57 Cn" w:hAnsi="Univers LT Std 57 Cn"/>
          <w:sz w:val="22"/>
          <w:szCs w:val="22"/>
        </w:rPr>
        <w:t>2022</w:t>
      </w:r>
      <w:r w:rsidR="00C800F1" w:rsidRPr="005A264D">
        <w:rPr>
          <w:rFonts w:ascii="Univers LT Std 57 Cn" w:hAnsi="Univers LT Std 57 Cn"/>
          <w:sz w:val="22"/>
          <w:szCs w:val="22"/>
        </w:rPr>
        <w:t>/12/</w:t>
      </w:r>
      <w:r w:rsidR="003C1569" w:rsidRPr="005A264D">
        <w:rPr>
          <w:rFonts w:ascii="Univers LT Std 57 Cn" w:hAnsi="Univers LT Std 57 Cn"/>
          <w:sz w:val="22"/>
          <w:szCs w:val="22"/>
        </w:rPr>
        <w:t>22</w:t>
      </w:r>
      <w:r w:rsidR="00C800F1" w:rsidRPr="005A264D">
        <w:rPr>
          <w:rFonts w:ascii="Univers LT Std 57 Cn" w:hAnsi="Univers LT Std 57 Cn"/>
          <w:sz w:val="22"/>
          <w:szCs w:val="22"/>
        </w:rPr>
        <w:t xml:space="preserve"> 2</w:t>
      </w:r>
      <w:r w:rsidR="003C1569" w:rsidRPr="005A264D">
        <w:rPr>
          <w:rFonts w:ascii="Univers LT Std 57 Cn" w:hAnsi="Univers LT Std 57 Cn"/>
          <w:sz w:val="22"/>
          <w:szCs w:val="22"/>
        </w:rPr>
        <w:t>42</w:t>
      </w:r>
      <w:r w:rsidR="00C800F1" w:rsidRPr="005A264D">
        <w:rPr>
          <w:rFonts w:ascii="Univers LT Std 57 Cn" w:hAnsi="Univers LT Std 57 Cn"/>
          <w:sz w:val="22"/>
          <w:szCs w:val="22"/>
        </w:rPr>
        <w:t>. zk</w:t>
      </w:r>
    </w:p>
    <w:p w:rsidR="00A33E0D" w:rsidRPr="007B6998" w:rsidRDefault="00A33E0D" w:rsidP="00C642DD">
      <w:pPr>
        <w:jc w:val="both"/>
        <w:rPr>
          <w:rFonts w:ascii="Univers LT Std 57 Cn" w:hAnsi="Univers LT Std 57 Cn" w:cs="Arial"/>
          <w:b/>
          <w:u w:val="single"/>
        </w:rPr>
      </w:pPr>
    </w:p>
    <w:p w:rsidR="00831FAB" w:rsidRPr="007B6998" w:rsidRDefault="00831FAB" w:rsidP="00C642DD">
      <w:pPr>
        <w:jc w:val="both"/>
        <w:rPr>
          <w:rFonts w:ascii="Univers LT Std 57 Cn" w:hAnsi="Univers LT Std 57 Cn" w:cs="Arial"/>
          <w:b/>
        </w:rPr>
      </w:pPr>
      <w:r w:rsidRPr="007B6998">
        <w:rPr>
          <w:rFonts w:ascii="Univers LT Std 57 Cn" w:hAnsi="Univers LT Std 57 Cn" w:cs="Arial"/>
          <w:b/>
          <w:u w:val="single"/>
        </w:rPr>
        <w:t>ONDASUN HIGIEZINEN GAINEKO ZERGA ARAUTZEN DUEN ORDENANTZA FISKALA</w:t>
      </w:r>
      <w:r w:rsidR="005E7B68" w:rsidRPr="007B6998">
        <w:rPr>
          <w:rFonts w:ascii="Univers LT Std 57 Cn" w:hAnsi="Univers LT Std 57 Cn" w:cs="Arial"/>
          <w:b/>
        </w:rPr>
        <w:t xml:space="preserve"> </w:t>
      </w:r>
    </w:p>
    <w:p w:rsidR="00A33E0D" w:rsidRPr="007B6998" w:rsidRDefault="00A33E0D" w:rsidP="00C642DD">
      <w:pPr>
        <w:jc w:val="both"/>
        <w:rPr>
          <w:rFonts w:ascii="Univers LT Std 57 Cn" w:hAnsi="Univers LT Std 57 Cn" w:cs="Arial"/>
          <w:u w:val="single"/>
        </w:rPr>
      </w:pPr>
    </w:p>
    <w:p w:rsidR="00831FAB" w:rsidRPr="007B6998" w:rsidRDefault="00831FAB" w:rsidP="00117B6D">
      <w:pPr>
        <w:jc w:val="center"/>
        <w:rPr>
          <w:rFonts w:ascii="Univers LT Std 57 Cn" w:hAnsi="Univers LT Std 57 Cn" w:cs="Arial"/>
          <w:b/>
          <w:bCs/>
          <w:color w:val="000000"/>
        </w:rPr>
      </w:pPr>
      <w:r w:rsidRPr="007B6998">
        <w:rPr>
          <w:rFonts w:ascii="Univers LT Std 57 Cn" w:hAnsi="Univers LT Std 57 Cn" w:cs="Arial"/>
          <w:b/>
          <w:bCs/>
          <w:color w:val="000000"/>
        </w:rPr>
        <w:t>I. XEDAPEN OROKORRAK</w:t>
      </w:r>
    </w:p>
    <w:p w:rsidR="00117B6D" w:rsidRDefault="00117B6D" w:rsidP="00C642DD">
      <w:pPr>
        <w:jc w:val="both"/>
        <w:rPr>
          <w:rFonts w:ascii="Univers LT Std 57 Cn" w:hAnsi="Univers LT Std 57 Cn" w:cs="Arial"/>
          <w:b/>
          <w:bCs/>
          <w:color w:val="000000"/>
        </w:rPr>
      </w:pPr>
    </w:p>
    <w:p w:rsidR="00831FAB" w:rsidRPr="007B6998" w:rsidRDefault="00831FAB" w:rsidP="00C642DD">
      <w:pPr>
        <w:jc w:val="both"/>
        <w:rPr>
          <w:rFonts w:ascii="Univers LT Std 57 Cn" w:hAnsi="Univers LT Std 57 Cn" w:cs="Arial"/>
          <w:b/>
          <w:bCs/>
          <w:color w:val="000000"/>
        </w:rPr>
      </w:pPr>
      <w:r w:rsidRPr="007B6998">
        <w:rPr>
          <w:rFonts w:ascii="Univers LT Std 57 Cn" w:hAnsi="Univers LT Std 57 Cn" w:cs="Arial"/>
          <w:b/>
          <w:bCs/>
          <w:color w:val="000000"/>
        </w:rPr>
        <w:t xml:space="preserve">1. artikulua </w:t>
      </w:r>
    </w:p>
    <w:p w:rsidR="00117B6D" w:rsidRDefault="00117B6D"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rPr>
      </w:pPr>
      <w:r w:rsidRPr="007B6998">
        <w:rPr>
          <w:rFonts w:ascii="Univers LT Std 57 Cn" w:hAnsi="Univers LT Std 57 Cn" w:cs="Arial"/>
          <w:color w:val="000000"/>
        </w:rPr>
        <w:t>Ondasun Higiezinen gaineko Zergari buruzko maiatzaren 18ko 4/2016 Foru Arauan xedatutakoarekin bat etorrita, Udal honek zerga hau eskatzen du Ordenantza honen arabera.</w:t>
      </w:r>
    </w:p>
    <w:p w:rsidR="00831FAB" w:rsidRPr="007B6998" w:rsidRDefault="00831FAB" w:rsidP="00C642DD">
      <w:pPr>
        <w:jc w:val="both"/>
        <w:rPr>
          <w:rFonts w:ascii="Univers LT Std 57 Cn" w:hAnsi="Univers LT Std 57 Cn" w:cs="Arial"/>
          <w:b/>
          <w:bCs/>
          <w:color w:val="000000"/>
        </w:rPr>
      </w:pPr>
    </w:p>
    <w:p w:rsidR="00831FAB" w:rsidRPr="007B6998" w:rsidRDefault="00831FAB" w:rsidP="00C642DD">
      <w:pPr>
        <w:jc w:val="both"/>
        <w:rPr>
          <w:rFonts w:ascii="Univers LT Std 57 Cn" w:hAnsi="Univers LT Std 57 Cn" w:cs="Arial"/>
          <w:b/>
          <w:bCs/>
          <w:color w:val="000000"/>
        </w:rPr>
      </w:pPr>
      <w:r w:rsidRPr="007B6998">
        <w:rPr>
          <w:rFonts w:ascii="Univers LT Std 57 Cn" w:hAnsi="Univers LT Std 57 Cn" w:cs="Arial"/>
          <w:b/>
          <w:bCs/>
          <w:color w:val="000000"/>
        </w:rPr>
        <w:t xml:space="preserve">2. artikulua </w:t>
      </w:r>
    </w:p>
    <w:p w:rsidR="00117B6D" w:rsidRDefault="00117B6D"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1. Ordenantza udal-mugarte osoan ezarriko da.</w:t>
      </w: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2. Higiezin bera zenbait udal-mugartetan kokatuta egonez gero, udal-mugarte bakoitzean daukan azalera kontuan hartuko da zerga honen ondorioetarako.</w:t>
      </w:r>
    </w:p>
    <w:p w:rsidR="00831FAB" w:rsidRPr="007B6998" w:rsidRDefault="00831FAB" w:rsidP="00C642DD">
      <w:pPr>
        <w:jc w:val="both"/>
        <w:rPr>
          <w:rFonts w:ascii="Univers LT Std 57 Cn" w:hAnsi="Univers LT Std 57 Cn" w:cs="Arial"/>
          <w:color w:val="000000"/>
        </w:rPr>
      </w:pPr>
    </w:p>
    <w:p w:rsidR="00831FAB" w:rsidRPr="007B6998" w:rsidRDefault="00831FAB" w:rsidP="00117B6D">
      <w:pPr>
        <w:jc w:val="center"/>
        <w:rPr>
          <w:rFonts w:ascii="Univers LT Std 57 Cn" w:hAnsi="Univers LT Std 57 Cn" w:cs="Arial"/>
          <w:b/>
          <w:bCs/>
          <w:color w:val="000000"/>
        </w:rPr>
      </w:pPr>
      <w:r w:rsidRPr="007B6998">
        <w:rPr>
          <w:rFonts w:ascii="Univers LT Std 57 Cn" w:hAnsi="Univers LT Std 57 Cn" w:cs="Arial"/>
          <w:b/>
          <w:bCs/>
          <w:color w:val="000000"/>
        </w:rPr>
        <w:t>II. ZERGA-EGITATEA</w:t>
      </w:r>
    </w:p>
    <w:p w:rsidR="00117B6D" w:rsidRDefault="00117B6D" w:rsidP="00C642DD">
      <w:pPr>
        <w:jc w:val="both"/>
        <w:rPr>
          <w:rFonts w:ascii="Univers LT Std 57 Cn" w:hAnsi="Univers LT Std 57 Cn" w:cs="Arial"/>
          <w:b/>
          <w:bCs/>
          <w:color w:val="000000"/>
        </w:rPr>
      </w:pPr>
    </w:p>
    <w:p w:rsidR="00831FAB" w:rsidRPr="007B6998" w:rsidRDefault="00831FAB" w:rsidP="00C642DD">
      <w:pPr>
        <w:jc w:val="both"/>
        <w:rPr>
          <w:rFonts w:ascii="Univers LT Std 57 Cn" w:hAnsi="Univers LT Std 57 Cn" w:cs="Arial"/>
          <w:b/>
          <w:bCs/>
          <w:color w:val="000000"/>
        </w:rPr>
      </w:pPr>
      <w:r w:rsidRPr="007B6998">
        <w:rPr>
          <w:rFonts w:ascii="Univers LT Std 57 Cn" w:hAnsi="Univers LT Std 57 Cn" w:cs="Arial"/>
          <w:b/>
          <w:bCs/>
          <w:color w:val="000000"/>
        </w:rPr>
        <w:t xml:space="preserve">3. artikulua </w:t>
      </w:r>
    </w:p>
    <w:p w:rsidR="00117B6D" w:rsidRDefault="00117B6D"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1. Ondasun Higiezinen gaineko Zerga izaera errealeko zerga zuzena da, eta udal-mugartean dauden landa-ondasun higiezinak, hiri-ondasun higiezinak eta ondasun higiezin berezien balioa kargatzen du, haien zerga-egitatea ondasun horien gaineko eskubide hauen titulartasuna denean:</w:t>
      </w: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 xml:space="preserve">a)  Ondasun higiezinen edo haiek </w:t>
      </w:r>
      <w:r w:rsidR="004F124F" w:rsidRPr="007B6998">
        <w:rPr>
          <w:rFonts w:ascii="Univers LT Std 57 Cn" w:hAnsi="Univers LT Std 57 Cn" w:cs="Arial"/>
          <w:color w:val="000000"/>
        </w:rPr>
        <w:t>ukituta</w:t>
      </w:r>
      <w:r w:rsidRPr="007B6998">
        <w:rPr>
          <w:rFonts w:ascii="Univers LT Std 57 Cn" w:hAnsi="Univers LT Std 57 Cn" w:cs="Arial"/>
          <w:color w:val="000000"/>
        </w:rPr>
        <w:t xml:space="preserve"> dauden zerbitzu publikoen gaineko administrazio-emakida.</w:t>
      </w: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b)  Azalera-eskubide erreala.</w:t>
      </w: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c)  Gozamen-eskubide erreala.</w:t>
      </w: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d)  Jabetza-eskubidea.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2.  Aurreko zenbakian definitutako zerga-egitateetako bat gertatuz gero, bertan ezartzen den hurrenkeran, kasuan kasuko landa- edo hiri-ondasun higiezina ez da egongo zenbaki horretako gainerako modalitateen kargapean.</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Ezaugarri bereziko ondasun higiezinen kasuan ere hurrenkera horixe aplikatuko da, higiezinaren gaineko emakida-eskubideek higiezinaren luze-zabala agortzen ez duten kasuan izan ezik; izan ere, kasu horretan, zerga-egitatea sortuko da baita emakidari afektatuta ez dagoen higiezinaren zatiaren gaineko jabetza-eskubideagatik ere.</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lastRenderedPageBreak/>
        <w:t>3.  Zerga honen ondoreetarako, Higiezinen Foru Katastroa arautzen dauan 3/2016 Foru Arauan hala deskribatzen direnak hartuko dira hiri- eta landa-ondasun higiezintzat zein ezaugarri bereziko ondasun higiezintzat.</w:t>
      </w:r>
    </w:p>
    <w:p w:rsidR="00831FAB" w:rsidRPr="007B6998" w:rsidRDefault="00831FAB" w:rsidP="00C642DD">
      <w:pPr>
        <w:jc w:val="both"/>
        <w:rPr>
          <w:rFonts w:ascii="Univers LT Std 57 Cn" w:hAnsi="Univers LT Std 57 Cn" w:cs="Arial"/>
          <w:b/>
          <w:bCs/>
          <w:color w:val="000000"/>
        </w:rPr>
      </w:pPr>
    </w:p>
    <w:p w:rsidR="00831FAB" w:rsidRPr="007B6998" w:rsidRDefault="00831FAB" w:rsidP="00117B6D">
      <w:pPr>
        <w:jc w:val="center"/>
        <w:rPr>
          <w:rFonts w:ascii="Univers LT Std 57 Cn" w:eastAsia="Arial" w:hAnsi="Univers LT Std 57 Cn" w:cs="Arial"/>
        </w:rPr>
      </w:pPr>
      <w:r w:rsidRPr="007B6998">
        <w:rPr>
          <w:rFonts w:ascii="Univers LT Std 57 Cn" w:hAnsi="Univers LT Std 57 Cn" w:cs="Arial"/>
          <w:b/>
          <w:bCs/>
          <w:color w:val="000000"/>
        </w:rPr>
        <w:t>III. SALBUESPENAK</w:t>
      </w:r>
    </w:p>
    <w:p w:rsidR="00831FAB" w:rsidRPr="007B6998" w:rsidRDefault="00831FAB" w:rsidP="00C642DD">
      <w:pPr>
        <w:jc w:val="both"/>
        <w:rPr>
          <w:rFonts w:ascii="Univers LT Std 57 Cn" w:hAnsi="Univers LT Std 57 Cn" w:cs="Arial"/>
          <w:b/>
          <w:bCs/>
          <w:color w:val="000000"/>
        </w:rPr>
      </w:pPr>
    </w:p>
    <w:p w:rsidR="00831FAB" w:rsidRPr="007B6998" w:rsidRDefault="00831FAB" w:rsidP="00C642DD">
      <w:pPr>
        <w:jc w:val="both"/>
        <w:rPr>
          <w:rFonts w:ascii="Univers LT Std 57 Cn" w:hAnsi="Univers LT Std 57 Cn" w:cs="Arial"/>
          <w:b/>
          <w:bCs/>
          <w:color w:val="000000"/>
        </w:rPr>
      </w:pPr>
      <w:r w:rsidRPr="007B6998">
        <w:rPr>
          <w:rFonts w:ascii="Univers LT Std 57 Cn" w:hAnsi="Univers LT Std 57 Cn" w:cs="Arial"/>
          <w:b/>
          <w:bCs/>
          <w:color w:val="000000"/>
        </w:rPr>
        <w:t xml:space="preserve">4. artikulua </w:t>
      </w:r>
    </w:p>
    <w:p w:rsidR="00117B6D" w:rsidRDefault="00117B6D" w:rsidP="00C642DD">
      <w:pPr>
        <w:jc w:val="both"/>
        <w:rPr>
          <w:rFonts w:ascii="Univers LT Std 57 Cn" w:hAnsi="Univers LT Std 57 Cn" w:cs="Arial"/>
          <w:b/>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b/>
          <w:color w:val="000000"/>
        </w:rPr>
        <w:t>1. Erregukoak ez diren derrigorrezko salbuespenak</w:t>
      </w:r>
      <w:r w:rsidRPr="007B6998">
        <w:rPr>
          <w:rFonts w:ascii="Univers LT Std 57 Cn" w:hAnsi="Univers LT Std 57 Cn" w:cs="Arial"/>
          <w:color w:val="000000"/>
        </w:rPr>
        <w:t>.</w:t>
      </w:r>
    </w:p>
    <w:p w:rsidR="00117B6D" w:rsidRDefault="00117B6D"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Honako ondasun hauek egongo dira salbuetsita: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a) Estatuaren, Euskal Autonomia Erkidegoaren, Bizkaiko Lurralde Historikoaren edo bertako toki-erakundeen jabetzakoak direnak, baldin eta zuzen-zuzenean afektatuta badaude nazio-defentsari, herritarren segurtasunari eta hezkuntza zein espetxe-zerbitzuei.</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b)  Auzo-ondasunak eta amankomuneko auzo-mendiak.</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c)  Erregelamenduz ezarritako hazkunde moteleko espezieekin landatutako mendien azalera, baldin eta haien aprobetxamendu nagusia egurra edo kortxoa bada, betiere arbolen dentsitatea espezie bakoitzaren kasuan berezkoa edo normala dena bada.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Basoen administrazioak onartutako antolamendu-proiektuen edo plan teknikoen araberako baso-berritzeak edo zuhaiztien berritzeak egiten diren mendien azalera. Salbuespen honek hamabost urte iraungo du, salbuespenerako eskabidea egiten den zergaldiaren hurrengotik zenbaturik, beti hazkunde arineko espezieak ez badira.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d)  Eliza Katolikoaren higiezinak, Espainiako estatuak eta Egoitza Santuak 1979ko urtarrilaren 3an sinatutako Gai Ekonomikoei buruzko Akordioan ezarritakoaren arabera.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e) Elkarte konfesional ez-katolikoen higiezinak, baldin eta elkarteok legez aintzatetsita badaude, Estatuak halako elkarteekin sinatutako lankidetza-akordioetan ezarritakoaren arabera -akordio horiek Espainiako Konstituzioaren 16. artikuluan aipaturikoak dira-.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f)  Espainiako Gurutze Gorriaren higiezinak eta erregelamenduz zehazten diren antzeko beste erakunde batzuenak.</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g)  Euskal Herriko Unibertsitatearen higiezinak.</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h) Atzerriko gobernuen higiezinak, haien ordezkari diplomatikoek edo kontsulatuetakoek edo haien erakunde ofizialek erabiltzeko direnean, baldin eta elkarrekikotasuna badago edo egoera hori indarrean dauden nazioarteko hitzarmenekin bat badator.</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lastRenderedPageBreak/>
        <w:t>i)  Indarrean dauden nazioarteko hitzarmenak direla bide salbuespena aplikatu behar zaien organismo edo erakundeen higiezinak.</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j)  Trenbideek atzemandako lurrak eta lur horietan dauden eraikinak, baldin eta geltokiak edo biltegiak badira edo lineak ustiatzeko ezinbestekoa den zerbitzuren baterako behar badira. Honenbestez, ez daude salbuetsita ostalaritzako, ikuskizunetako, merkataritzako eta aisialdirako establezimenduak, ez eta enplegatuak bizitzeko diren etxeak, zuzendaritza-bulegoak eta fabrika-instalazioak ere.</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k)  Udalari kontraprestaziorik gabe lagatako ondasun higiezinak, ondasunok udalerrian bertan daudenak badira.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b/>
          <w:color w:val="000000"/>
        </w:rPr>
        <w:t>2. Derrigorrezko erregu-salbuespenak</w:t>
      </w:r>
      <w:r w:rsidRPr="007B6998">
        <w:rPr>
          <w:rFonts w:ascii="Univers LT Std 57 Cn" w:hAnsi="Univers LT Std 57 Cn" w:cs="Arial"/>
          <w:color w:val="000000"/>
        </w:rPr>
        <w:t xml:space="preserve">. </w:t>
      </w:r>
    </w:p>
    <w:p w:rsidR="00117B6D" w:rsidRDefault="00117B6D"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 xml:space="preserve">Halaber, </w:t>
      </w:r>
      <w:r w:rsidRPr="00046957">
        <w:rPr>
          <w:rFonts w:ascii="Univers LT Std 57 Cn" w:hAnsi="Univers LT Std 57 Cn" w:cs="Arial"/>
          <w:i/>
          <w:color w:val="000000"/>
        </w:rPr>
        <w:t>aurretik hala eskatuta</w:t>
      </w:r>
      <w:r w:rsidRPr="007B6998">
        <w:rPr>
          <w:rFonts w:ascii="Univers LT Std 57 Cn" w:hAnsi="Univers LT Std 57 Cn" w:cs="Arial"/>
          <w:color w:val="000000"/>
        </w:rPr>
        <w:t>, salbuetsita egongo dira hauek:</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 xml:space="preserve">1. Euskal Kultur Ondareari buruzko 1990eko uztailaren 3ko 7/1990 Legearen 2. artikuluko 2. zenbakiko a) letran adierazitakoaren arabera monumentu diren ondasun higiezinak. Inbentariatutako ondasuntzat jotzen diren ondasun kulturalak ere salbuetsita egongo dira, baldin eta 1990eko uztailaren 3ko 7/1990 Legean ezarritako betekizunak betetzen badituzte. </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bCs/>
        </w:rPr>
      </w:pPr>
      <w:r w:rsidRPr="007B6998">
        <w:rPr>
          <w:rFonts w:ascii="Univers LT Std 57 Cn" w:hAnsi="Univers LT Std 57 Cn" w:cs="Arial"/>
          <w:bCs/>
        </w:rPr>
        <w:t xml:space="preserve">Horren harira Eusko Jaurlaritzaren Kultura Sailak bagilaren 5ean emoniko 132/1996 Dekretuak mugatu eban Bermeoko alde zahar historikoaren Monumentu Multzoa. Ondoren agertzen </w:t>
      </w:r>
      <w:r w:rsidR="004F124F" w:rsidRPr="007B6998">
        <w:rPr>
          <w:rFonts w:ascii="Univers LT Std 57 Cn" w:hAnsi="Univers LT Std 57 Cn" w:cs="Arial"/>
          <w:bCs/>
        </w:rPr>
        <w:t>diren</w:t>
      </w:r>
      <w:r w:rsidRPr="007B6998">
        <w:rPr>
          <w:rFonts w:ascii="Univers LT Std 57 Cn" w:hAnsi="Univers LT Std 57 Cn" w:cs="Arial"/>
          <w:bCs/>
        </w:rPr>
        <w:t xml:space="preserve"> uriko ondasunok mugaketa horren barruan dagoz, berrogeita hamar urteko edo hortik gorako </w:t>
      </w:r>
      <w:r w:rsidR="004F124F" w:rsidRPr="007B6998">
        <w:rPr>
          <w:rFonts w:ascii="Univers LT Std 57 Cn" w:hAnsi="Univers LT Std 57 Cn" w:cs="Arial"/>
          <w:bCs/>
        </w:rPr>
        <w:t>antzinatasuna</w:t>
      </w:r>
      <w:r w:rsidRPr="007B6998">
        <w:rPr>
          <w:rFonts w:ascii="Univers LT Std 57 Cn" w:hAnsi="Univers LT Std 57 Cn" w:cs="Arial"/>
          <w:bCs/>
        </w:rPr>
        <w:t xml:space="preserve"> daukie eta modu berezian jagotekoak </w:t>
      </w:r>
      <w:r w:rsidR="004F124F" w:rsidRPr="007B6998">
        <w:rPr>
          <w:rFonts w:ascii="Univers LT Std 57 Cn" w:hAnsi="Univers LT Std 57 Cn" w:cs="Arial"/>
          <w:bCs/>
        </w:rPr>
        <w:t>diren</w:t>
      </w:r>
      <w:r w:rsidRPr="007B6998">
        <w:rPr>
          <w:rFonts w:ascii="Univers LT Std 57 Cn" w:hAnsi="Univers LT Std 57 Cn" w:cs="Arial"/>
          <w:bCs/>
        </w:rPr>
        <w:t xml:space="preserve"> honako </w:t>
      </w:r>
      <w:r w:rsidR="004F124F" w:rsidRPr="007B6998">
        <w:rPr>
          <w:rFonts w:ascii="Univers LT Std 57 Cn" w:hAnsi="Univers LT Std 57 Cn" w:cs="Arial"/>
          <w:bCs/>
        </w:rPr>
        <w:t>hauek</w:t>
      </w:r>
      <w:r w:rsidRPr="007B6998">
        <w:rPr>
          <w:rFonts w:ascii="Univers LT Std 57 Cn" w:hAnsi="Univers LT Std 57 Cn" w:cs="Arial"/>
          <w:bCs/>
        </w:rPr>
        <w:t xml:space="preserve">  salbuetsita dagoz:</w:t>
      </w:r>
    </w:p>
    <w:p w:rsidR="00831FAB" w:rsidRPr="007B6998" w:rsidRDefault="00831FAB" w:rsidP="00C642DD">
      <w:pPr>
        <w:jc w:val="both"/>
        <w:rPr>
          <w:rFonts w:ascii="Univers LT Std 57 Cn" w:hAnsi="Univers LT Std 57 Cn" w:cs="Arial"/>
          <w:bCs/>
        </w:rPr>
      </w:pPr>
    </w:p>
    <w:p w:rsidR="00831FAB" w:rsidRPr="007B6998" w:rsidRDefault="00831FAB" w:rsidP="00C642DD">
      <w:pPr>
        <w:jc w:val="both"/>
        <w:rPr>
          <w:rFonts w:ascii="Univers LT Std 57 Cn" w:hAnsi="Univers LT Std 57 Cn" w:cs="Arial"/>
          <w:bCs/>
        </w:rPr>
      </w:pPr>
      <w:r w:rsidRPr="007B6998">
        <w:rPr>
          <w:rFonts w:ascii="Univers LT Std 57 Cn" w:hAnsi="Univers LT Std 57 Cn" w:cs="Arial"/>
          <w:bCs/>
        </w:rPr>
        <w:tab/>
      </w:r>
      <w:r w:rsidRPr="007B6998">
        <w:rPr>
          <w:rFonts w:ascii="Univers LT Std 57 Cn" w:hAnsi="Univers LT Std 57 Cn" w:cs="Arial"/>
          <w:bCs/>
        </w:rPr>
        <w:tab/>
        <w:t xml:space="preserve">- Andra Maria </w:t>
      </w:r>
      <w:r w:rsidR="004F124F" w:rsidRPr="007B6998">
        <w:rPr>
          <w:rFonts w:ascii="Univers LT Std 57 Cn" w:hAnsi="Univers LT Std 57 Cn" w:cs="Arial"/>
          <w:bCs/>
        </w:rPr>
        <w:t>eliza</w:t>
      </w:r>
      <w:r w:rsidRPr="007B6998">
        <w:rPr>
          <w:rFonts w:ascii="Univers LT Std 57 Cn" w:hAnsi="Univers LT Std 57 Cn" w:cs="Arial"/>
          <w:bCs/>
        </w:rPr>
        <w:t>.</w:t>
      </w:r>
    </w:p>
    <w:p w:rsidR="00831FAB" w:rsidRPr="007B6998" w:rsidRDefault="00831FAB" w:rsidP="00C642DD">
      <w:pPr>
        <w:jc w:val="both"/>
        <w:rPr>
          <w:rFonts w:ascii="Univers LT Std 57 Cn" w:hAnsi="Univers LT Std 57 Cn" w:cs="Arial"/>
          <w:bCs/>
        </w:rPr>
      </w:pPr>
      <w:r w:rsidRPr="007B6998">
        <w:rPr>
          <w:rFonts w:ascii="Univers LT Std 57 Cn" w:hAnsi="Univers LT Std 57 Cn" w:cs="Arial"/>
          <w:bCs/>
        </w:rPr>
        <w:tab/>
      </w:r>
      <w:r w:rsidRPr="007B6998">
        <w:rPr>
          <w:rFonts w:ascii="Univers LT Std 57 Cn" w:hAnsi="Univers LT Std 57 Cn" w:cs="Arial"/>
          <w:bCs/>
        </w:rPr>
        <w:tab/>
        <w:t xml:space="preserve">- Santa Eufemia </w:t>
      </w:r>
      <w:r w:rsidR="004F124F" w:rsidRPr="007B6998">
        <w:rPr>
          <w:rFonts w:ascii="Univers LT Std 57 Cn" w:hAnsi="Univers LT Std 57 Cn" w:cs="Arial"/>
          <w:bCs/>
        </w:rPr>
        <w:t>eliza</w:t>
      </w:r>
      <w:r w:rsidRPr="007B6998">
        <w:rPr>
          <w:rFonts w:ascii="Univers LT Std 57 Cn" w:hAnsi="Univers LT Std 57 Cn" w:cs="Arial"/>
          <w:bCs/>
        </w:rPr>
        <w:t>.</w:t>
      </w:r>
    </w:p>
    <w:p w:rsidR="00831FAB" w:rsidRPr="007B6998" w:rsidRDefault="00831FAB" w:rsidP="00C642DD">
      <w:pPr>
        <w:jc w:val="both"/>
        <w:rPr>
          <w:rFonts w:ascii="Univers LT Std 57 Cn" w:hAnsi="Univers LT Std 57 Cn" w:cs="Arial"/>
          <w:bCs/>
        </w:rPr>
      </w:pPr>
      <w:r w:rsidRPr="007B6998">
        <w:rPr>
          <w:rFonts w:ascii="Univers LT Std 57 Cn" w:hAnsi="Univers LT Std 57 Cn" w:cs="Arial"/>
          <w:bCs/>
        </w:rPr>
        <w:tab/>
      </w:r>
      <w:r w:rsidRPr="007B6998">
        <w:rPr>
          <w:rFonts w:ascii="Univers LT Std 57 Cn" w:hAnsi="Univers LT Std 57 Cn" w:cs="Arial"/>
          <w:bCs/>
        </w:rPr>
        <w:tab/>
        <w:t>- Ertzilla Dorrea</w:t>
      </w:r>
    </w:p>
    <w:p w:rsidR="00831FAB" w:rsidRPr="007B6998" w:rsidRDefault="00831FAB" w:rsidP="00C642DD">
      <w:pPr>
        <w:jc w:val="both"/>
        <w:rPr>
          <w:rFonts w:ascii="Univers LT Std 57 Cn" w:hAnsi="Univers LT Std 57 Cn" w:cs="Arial"/>
          <w:bCs/>
        </w:rPr>
      </w:pPr>
      <w:r w:rsidRPr="007B6998">
        <w:rPr>
          <w:rFonts w:ascii="Univers LT Std 57 Cn" w:hAnsi="Univers LT Std 57 Cn" w:cs="Arial"/>
          <w:bCs/>
        </w:rPr>
        <w:tab/>
      </w:r>
      <w:r w:rsidRPr="007B6998">
        <w:rPr>
          <w:rFonts w:ascii="Univers LT Std 57 Cn" w:hAnsi="Univers LT Std 57 Cn" w:cs="Arial"/>
          <w:bCs/>
        </w:rPr>
        <w:tab/>
        <w:t>- Udaletxea.</w:t>
      </w: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bCs/>
        </w:rPr>
        <w:tab/>
      </w:r>
      <w:r w:rsidRPr="007B6998">
        <w:rPr>
          <w:rFonts w:ascii="Univers LT Std 57 Cn" w:hAnsi="Univers LT Std 57 Cn" w:cs="Arial"/>
          <w:bCs/>
        </w:rPr>
        <w:tab/>
        <w:t>- San Juan atea eta harresiaren hormatalak.</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bCs/>
        </w:rPr>
      </w:pPr>
      <w:r w:rsidRPr="007B6998">
        <w:rPr>
          <w:rFonts w:ascii="Univers LT Std 57 Cn" w:hAnsi="Univers LT Std 57 Cn" w:cs="Arial"/>
          <w:bCs/>
        </w:rPr>
        <w:t xml:space="preserve">Salbuetsita dagoz banan-banan eta beren beregi monumentutzat hartzen diran eta Alde Zahar Historikotik kanpo </w:t>
      </w:r>
      <w:r w:rsidR="004F124F">
        <w:rPr>
          <w:rFonts w:ascii="Univers LT Std 57 Cn" w:hAnsi="Univers LT Std 57 Cn" w:cs="Arial"/>
          <w:bCs/>
        </w:rPr>
        <w:t>dauden</w:t>
      </w:r>
      <w:r w:rsidRPr="007B6998">
        <w:rPr>
          <w:rFonts w:ascii="Univers LT Std 57 Cn" w:hAnsi="Univers LT Std 57 Cn" w:cs="Arial"/>
          <w:bCs/>
        </w:rPr>
        <w:t xml:space="preserve"> ondasun </w:t>
      </w:r>
      <w:r w:rsidR="004F124F" w:rsidRPr="007B6998">
        <w:rPr>
          <w:rFonts w:ascii="Univers LT Std 57 Cn" w:hAnsi="Univers LT Std 57 Cn" w:cs="Arial"/>
          <w:bCs/>
        </w:rPr>
        <w:t>hauek</w:t>
      </w:r>
      <w:r w:rsidRPr="007B6998">
        <w:rPr>
          <w:rFonts w:ascii="Univers LT Std 57 Cn" w:hAnsi="Univers LT Std 57 Cn" w:cs="Arial"/>
          <w:bCs/>
        </w:rPr>
        <w:t xml:space="preserve"> :</w:t>
      </w:r>
    </w:p>
    <w:p w:rsidR="00831FAB" w:rsidRPr="007B6998" w:rsidRDefault="00831FAB" w:rsidP="00C642DD">
      <w:pPr>
        <w:jc w:val="both"/>
        <w:rPr>
          <w:rFonts w:ascii="Univers LT Std 57 Cn" w:hAnsi="Univers LT Std 57 Cn" w:cs="Arial"/>
          <w:bCs/>
        </w:rPr>
      </w:pPr>
      <w:r w:rsidRPr="007B6998">
        <w:rPr>
          <w:rFonts w:ascii="Univers LT Std 57 Cn" w:hAnsi="Univers LT Std 57 Cn" w:cs="Arial"/>
          <w:bCs/>
        </w:rPr>
        <w:tab/>
      </w:r>
      <w:r w:rsidRPr="007B6998">
        <w:rPr>
          <w:rFonts w:ascii="Univers LT Std 57 Cn" w:hAnsi="Univers LT Std 57 Cn" w:cs="Arial"/>
          <w:bCs/>
        </w:rPr>
        <w:tab/>
        <w:t>- Kikunbera etxea</w:t>
      </w:r>
    </w:p>
    <w:p w:rsidR="00831FAB" w:rsidRPr="007B6998" w:rsidRDefault="00831FAB" w:rsidP="00C642DD">
      <w:pPr>
        <w:jc w:val="both"/>
        <w:rPr>
          <w:rFonts w:ascii="Univers LT Std 57 Cn" w:hAnsi="Univers LT Std 57 Cn" w:cs="Arial"/>
          <w:bCs/>
        </w:rPr>
      </w:pPr>
      <w:r w:rsidRPr="007B6998">
        <w:rPr>
          <w:rFonts w:ascii="Univers LT Std 57 Cn" w:hAnsi="Univers LT Std 57 Cn" w:cs="Arial"/>
          <w:bCs/>
        </w:rPr>
        <w:tab/>
      </w:r>
      <w:r w:rsidRPr="007B6998">
        <w:rPr>
          <w:rFonts w:ascii="Univers LT Std 57 Cn" w:hAnsi="Univers LT Std 57 Cn" w:cs="Arial"/>
          <w:bCs/>
        </w:rPr>
        <w:tab/>
        <w:t>- Klaustro gotikoa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 xml:space="preserve">2. Halaber salbuetsita daude Euskal Kultur Ondareari buruzko1990eko uztailaren 3ko 7/1990 Legearen 2. artikuluko 2. zenbakiko b) letran aipatutako monumentu-multzoen parte diren ondasun higiezinak Salbuespen honek bakarrik hartuko ditu lege horretan ezarritako betekizunak betetzeaz gainera babes bereziko edo babes ertaineko araubideen barruan dauden ondasun higiezinak -kalifikatuak edo inbentariatuak-. Orobat </w:t>
      </w:r>
      <w:r w:rsidRPr="007B6998">
        <w:rPr>
          <w:rFonts w:ascii="Univers LT Std 57 Cn" w:hAnsi="Univers LT Std 57 Cn" w:cs="Arial"/>
          <w:color w:val="000000"/>
        </w:rPr>
        <w:lastRenderedPageBreak/>
        <w:t>salbuetsita daude Euskal Kultur Ondareari buruzko 1990eko uztailaren 3ko 7/1990 Legearen 44. artikuluan aipatzen diren zona arkeologikoetan dauden ondasun higiezinak, baldin eta delako zona hori ondasun kultural deklaratu bada (kalifikatu zein inbentariatua) eta, gainera, Eusko Jaurlaritzako sail eskudunak zona horretan esku-hartze arkeologikoa egin ondoren erabakitzen bada aurkitutako hondakinak bertan geratu behar direla eta ezin direla, beraz, ez desagerrarazi ez beste leku batera eraman.</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b) Hezkuntza-itunen araubidean dauden ikastetxe pribatuak, harik eta ikastetxe itundu izaera hori galdu arte.</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b/>
          <w:color w:val="000000"/>
        </w:rPr>
      </w:pPr>
      <w:r w:rsidRPr="007B6998">
        <w:rPr>
          <w:rFonts w:ascii="Univers LT Std 57 Cn" w:hAnsi="Univers LT Std 57 Cn" w:cs="Arial"/>
          <w:b/>
          <w:color w:val="000000"/>
        </w:rPr>
        <w:t>3. Hautazko salbuespenak</w:t>
      </w:r>
    </w:p>
    <w:p w:rsidR="00117B6D" w:rsidRDefault="00117B6D" w:rsidP="00C642DD">
      <w:pPr>
        <w:jc w:val="both"/>
        <w:rPr>
          <w:rFonts w:ascii="Univers LT Std 57 Cn" w:hAnsi="Univers LT Std 57 Cn" w:cs="Arial"/>
          <w:color w:val="000000"/>
        </w:rPr>
      </w:pPr>
    </w:p>
    <w:p w:rsidR="00831FAB"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 xml:space="preserve">Titulartasun publikoko osasun-zentroen titulartasunpeko ondasunak, betiere, ondasun horiek zentro horien helburu berezien betearazpenarekin zuzenean lotuta badaude: </w:t>
      </w:r>
    </w:p>
    <w:p w:rsidR="00046957" w:rsidRPr="007B6998" w:rsidRDefault="00046957" w:rsidP="00C642DD">
      <w:pPr>
        <w:jc w:val="both"/>
        <w:rPr>
          <w:rFonts w:ascii="Univers LT Std 57 Cn" w:hAnsi="Univers LT Std 57 Cn" w:cs="Arial"/>
        </w:rPr>
      </w:pPr>
    </w:p>
    <w:p w:rsidR="00831FAB" w:rsidRPr="007B6998" w:rsidRDefault="00831FAB" w:rsidP="00C642DD">
      <w:pPr>
        <w:jc w:val="both"/>
        <w:rPr>
          <w:rFonts w:ascii="Univers LT Std 57 Cn" w:hAnsi="Univers LT Std 57 Cn" w:cs="Arial"/>
        </w:rPr>
      </w:pPr>
      <w:r w:rsidRPr="007B6998">
        <w:rPr>
          <w:rFonts w:ascii="Univers LT Std 57 Cn" w:hAnsi="Univers LT Std 57 Cn" w:cs="Arial"/>
          <w:color w:val="000000"/>
        </w:rPr>
        <w:t>Ospital Psikiatrikoa</w:t>
      </w:r>
    </w:p>
    <w:p w:rsidR="00831FAB" w:rsidRPr="007B6998" w:rsidRDefault="004F124F" w:rsidP="00C642DD">
      <w:pPr>
        <w:jc w:val="both"/>
        <w:rPr>
          <w:rFonts w:ascii="Univers LT Std 57 Cn" w:hAnsi="Univers LT Std 57 Cn" w:cs="Arial"/>
        </w:rPr>
      </w:pPr>
      <w:r w:rsidRPr="007B6998">
        <w:rPr>
          <w:rFonts w:ascii="Univers LT Std 57 Cn" w:hAnsi="Univers LT Std 57 Cn" w:cs="Arial"/>
          <w:color w:val="000000"/>
        </w:rPr>
        <w:t>Anbulatorioa</w:t>
      </w:r>
    </w:p>
    <w:p w:rsidR="00831FAB" w:rsidRPr="007B6998" w:rsidRDefault="00831FAB" w:rsidP="00C642DD">
      <w:pPr>
        <w:jc w:val="both"/>
        <w:rPr>
          <w:rFonts w:ascii="Univers LT Std 57 Cn" w:hAnsi="Univers LT Std 57 Cn" w:cs="Arial"/>
        </w:rPr>
      </w:pPr>
    </w:p>
    <w:p w:rsidR="00831FAB" w:rsidRPr="007B6998" w:rsidRDefault="00831FAB" w:rsidP="00C642DD">
      <w:pPr>
        <w:jc w:val="both"/>
        <w:rPr>
          <w:rFonts w:ascii="Univers LT Std 57 Cn" w:hAnsi="Univers LT Std 57 Cn" w:cs="Arial"/>
        </w:rPr>
      </w:pPr>
      <w:r w:rsidRPr="007B6998">
        <w:rPr>
          <w:rFonts w:ascii="Univers LT Std 57 Cn" w:hAnsi="Univers LT Std 57 Cn" w:cs="Arial"/>
        </w:rPr>
        <w:t xml:space="preserve">Zerga-bilketaren kudeaketako ekonomiaren eta eraginkortasunaren irizpideengatik landa-higiezinak eta hiri-higiezinak </w:t>
      </w:r>
      <w:r w:rsidR="004F124F">
        <w:rPr>
          <w:rFonts w:ascii="Univers LT Std 57 Cn" w:hAnsi="Univers LT Std 57 Cn" w:cs="Arial"/>
        </w:rPr>
        <w:t>salbuetsita egongo dira euren k</w:t>
      </w:r>
      <w:r w:rsidRPr="007B6998">
        <w:rPr>
          <w:rFonts w:ascii="Univers LT Std 57 Cn" w:hAnsi="Univers LT Std 57 Cn" w:cs="Arial"/>
        </w:rPr>
        <w:t>u</w:t>
      </w:r>
      <w:r w:rsidR="004F124F">
        <w:rPr>
          <w:rFonts w:ascii="Univers LT Std 57 Cn" w:hAnsi="Univers LT Std 57 Cn" w:cs="Arial"/>
        </w:rPr>
        <w:t>o</w:t>
      </w:r>
      <w:r w:rsidRPr="007B6998">
        <w:rPr>
          <w:rFonts w:ascii="Univers LT Std 57 Cn" w:hAnsi="Univers LT Std 57 Cn" w:cs="Arial"/>
        </w:rPr>
        <w:t>ta likidoak 6 euro gain</w:t>
      </w:r>
      <w:r w:rsidR="004F124F">
        <w:rPr>
          <w:rFonts w:ascii="Univers LT Std 57 Cn" w:hAnsi="Univers LT Std 57 Cn" w:cs="Arial"/>
        </w:rPr>
        <w:t>di</w:t>
      </w:r>
      <w:r w:rsidRPr="007B6998">
        <w:rPr>
          <w:rFonts w:ascii="Univers LT Std 57 Cn" w:hAnsi="Univers LT Std 57 Cn" w:cs="Arial"/>
        </w:rPr>
        <w:t xml:space="preserve">tzen ez </w:t>
      </w:r>
      <w:r w:rsidR="004F124F">
        <w:rPr>
          <w:rFonts w:ascii="Univers LT Std 57 Cn" w:hAnsi="Univers LT Std 57 Cn" w:cs="Arial"/>
        </w:rPr>
        <w:t>dutenean</w:t>
      </w:r>
      <w:r w:rsidRPr="007B6998">
        <w:rPr>
          <w:rFonts w:ascii="Univers LT Std 57 Cn" w:hAnsi="Univers LT Std 57 Cn" w:cs="Arial"/>
        </w:rPr>
        <w:t>.  Horretarako, landa-higiezinetan, kobrantza-agiri bakar batean elkartu ahal izango dira subjektu berberak zerga honetan ordaindu beharreko kuota guztiak.</w:t>
      </w:r>
    </w:p>
    <w:p w:rsidR="00831FAB" w:rsidRPr="007B6998" w:rsidRDefault="00831FAB" w:rsidP="00C642DD">
      <w:pPr>
        <w:jc w:val="both"/>
        <w:rPr>
          <w:rFonts w:ascii="Univers LT Std 57 Cn" w:hAnsi="Univers LT Std 57 Cn" w:cs="Arial"/>
          <w:b/>
          <w:bCs/>
          <w:color w:val="000000"/>
        </w:rPr>
      </w:pPr>
    </w:p>
    <w:p w:rsidR="00831FAB" w:rsidRDefault="00831FAB" w:rsidP="00117B6D">
      <w:pPr>
        <w:jc w:val="center"/>
        <w:rPr>
          <w:rFonts w:ascii="Univers LT Std 57 Cn" w:hAnsi="Univers LT Std 57 Cn" w:cs="Arial"/>
          <w:b/>
          <w:bCs/>
          <w:color w:val="000000"/>
        </w:rPr>
      </w:pPr>
      <w:r w:rsidRPr="007B6998">
        <w:rPr>
          <w:rFonts w:ascii="Univers LT Std 57 Cn" w:hAnsi="Univers LT Std 57 Cn" w:cs="Arial"/>
          <w:b/>
          <w:bCs/>
          <w:color w:val="000000"/>
        </w:rPr>
        <w:t>IV. SUBJEKTU PASIBOA</w:t>
      </w:r>
    </w:p>
    <w:p w:rsidR="00117B6D" w:rsidRPr="007B6998" w:rsidRDefault="00117B6D" w:rsidP="00C642DD">
      <w:pPr>
        <w:jc w:val="both"/>
        <w:rPr>
          <w:rFonts w:ascii="Univers LT Std 57 Cn" w:eastAsia="Arial" w:hAnsi="Univers LT Std 57 Cn" w:cs="Arial"/>
        </w:rPr>
      </w:pPr>
    </w:p>
    <w:p w:rsidR="00831FAB" w:rsidRDefault="00831FAB" w:rsidP="00C642DD">
      <w:pPr>
        <w:jc w:val="both"/>
        <w:rPr>
          <w:rFonts w:ascii="Univers LT Std 57 Cn" w:hAnsi="Univers LT Std 57 Cn" w:cs="Arial"/>
          <w:b/>
          <w:bCs/>
          <w:color w:val="000000"/>
        </w:rPr>
      </w:pPr>
      <w:r w:rsidRPr="007B6998">
        <w:rPr>
          <w:rFonts w:ascii="Univers LT Std 57 Cn" w:hAnsi="Univers LT Std 57 Cn" w:cs="Arial"/>
          <w:b/>
          <w:bCs/>
          <w:color w:val="000000"/>
        </w:rPr>
        <w:t xml:space="preserve">5. artikulua </w:t>
      </w:r>
    </w:p>
    <w:p w:rsidR="00117B6D" w:rsidRPr="007B6998" w:rsidRDefault="00117B6D" w:rsidP="00C642DD">
      <w:pPr>
        <w:jc w:val="both"/>
        <w:rPr>
          <w:rFonts w:ascii="Univers LT Std 57 Cn" w:hAnsi="Univers LT Std 57 Cn" w:cs="Arial"/>
          <w:b/>
          <w:bCs/>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1.  Zerga honen subjektu pasiboak hauek dira, zergadun gisa: pertsona fisikoak eta juridikoak, Zergei buruzko Foru Arauaren 34. artikuluko 3. zenbakian aipatutako erakundeak eta testamentu-ahalordea erabiltzearen zain dauden jaraunspenak, baldin eta zerga honen zerga-egitatea den eskubide baten titular badira.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Emakidadun bat edo batzuk badira zergadun, emakidadun bakoitza bere kuotaren arabera izango da zergadun, eta, kuota erabakitzeko, kontuan hartuko da zer katastro-balio dagokion emandako azalerari eta zer katastro-balio dagokion emakida bakoitzari zuzenean lotutako eraikinari. Emakidadunek Bizkaiko Lurralde Historikoko Higiezinen Foru Katastroari buruzko Foru Arauan aipatzen diren deklarazioak egiteko betebeharra badute ere, ondasun higiezina afektatuta edo atxikita dagoen ente edo erakunde publikoak edo ondasunaren administrazio eta kudeaketaren ardura duenak emakidei buruzko informazioa eman beharko dio Ogasun eta Finantza Sailari, erregelamenduz ezartzen diren modu eta baldintzetan.</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lastRenderedPageBreak/>
        <w:t>Jabea zergaduna bada emakidek ukitzen ez duten azalera dela eta, aurreko paragrafoan aipatzen den ente edo erakundeak haren ordezko gisa jardungo du, eta ezingo dio zergadunari jasanarazi berak ordaindutako zerga-zorraren zenbatekoa.</w:t>
      </w:r>
    </w:p>
    <w:p w:rsidR="00831FAB" w:rsidRPr="007B6998" w:rsidRDefault="00831FAB" w:rsidP="00C642DD">
      <w:pPr>
        <w:jc w:val="both"/>
        <w:rPr>
          <w:rFonts w:ascii="Univers LT Std 57 Cn" w:hAnsi="Univers LT Std 57 Cn" w:cs="Arial"/>
          <w:color w:val="000000"/>
        </w:rPr>
      </w:pPr>
    </w:p>
    <w:p w:rsidR="00646CBF" w:rsidRPr="008B5BB9" w:rsidRDefault="00646CBF" w:rsidP="00646CBF">
      <w:pPr>
        <w:jc w:val="both"/>
        <w:rPr>
          <w:rFonts w:ascii="Univers LT Std 57 Cn" w:hAnsi="Univers LT Std 57 Cn" w:cs="Arial"/>
        </w:rPr>
      </w:pPr>
      <w:r w:rsidRPr="008B5BB9">
        <w:rPr>
          <w:rFonts w:ascii="Univers LT Std 57 Cn" w:hAnsi="Univers LT Std 57 Cn" w:cs="Arial"/>
        </w:rPr>
        <w:t>2.  Aurreko zenbakian ezarritakoa aplikatu behar bada ere, subjektu pasiboak ahalmena izango du berak jasandako zerga-zama beste batzuei jasanarazteko, zuzenbide erkideko arauei jarraituz.</w:t>
      </w:r>
    </w:p>
    <w:p w:rsidR="00646CBF" w:rsidRPr="008B5BB9" w:rsidRDefault="00646CBF" w:rsidP="00646CBF">
      <w:pPr>
        <w:jc w:val="both"/>
        <w:rPr>
          <w:rFonts w:ascii="Univers LT Std 57 Cn" w:hAnsi="Univers LT Std 57 Cn" w:cs="Arial"/>
        </w:rPr>
      </w:pPr>
    </w:p>
    <w:p w:rsidR="00646CBF" w:rsidRDefault="00646CBF" w:rsidP="00646CBF">
      <w:pPr>
        <w:jc w:val="both"/>
        <w:rPr>
          <w:rFonts w:ascii="Univers LT Std 57 Cn" w:hAnsi="Univers LT Std 57 Cn" w:cs="Arial"/>
        </w:rPr>
      </w:pPr>
      <w:r w:rsidRPr="008B5BB9">
        <w:rPr>
          <w:rFonts w:ascii="Univers LT Std 57 Cn" w:hAnsi="Univers LT Std 57 Cn" w:cs="Arial"/>
        </w:rPr>
        <w:t>Udalek dagokien kuota likidoaren zatia jasanaraziko diete zergaren subjektu pasibo izan ez arren jabari publikoko ondasunak edo ondare-ondasunak kontraprestazio bidez erabiltzen dituztenei, eta azken horiek behartuta daude adierazitako kuota hori jasatera. Bada, bakoitzari jasanarazi beharreko kuota kalkulatzeko, kontuan hartuko da zer katastro-balio dagokion erabilitako azalerari eta zer katastro-balio dagokion erabilera-eskubidearen errentari edo lagapen-hartzaile bakoitzari zuzenean lotutako eraikinari.</w:t>
      </w:r>
    </w:p>
    <w:p w:rsidR="00646CBF" w:rsidRDefault="00646CBF" w:rsidP="00646CBF">
      <w:pPr>
        <w:jc w:val="both"/>
        <w:rPr>
          <w:rFonts w:ascii="Univers LT Std 57 Cn" w:hAnsi="Univers LT Std 57 Cn" w:cs="Arial"/>
        </w:rPr>
      </w:pPr>
    </w:p>
    <w:p w:rsidR="00831FAB" w:rsidRPr="007B6998" w:rsidRDefault="00831FAB" w:rsidP="00646CBF">
      <w:pPr>
        <w:jc w:val="both"/>
        <w:rPr>
          <w:rFonts w:ascii="Univers LT Std 57 Cn" w:hAnsi="Univers LT Std 57 Cn" w:cs="Arial"/>
          <w:color w:val="000000"/>
        </w:rPr>
      </w:pPr>
      <w:r w:rsidRPr="007B6998">
        <w:rPr>
          <w:rFonts w:ascii="Univers LT Std 57 Cn" w:hAnsi="Univers LT Std 57 Cn" w:cs="Arial"/>
          <w:color w:val="000000"/>
        </w:rPr>
        <w:t xml:space="preserve">3.  Ondasun higiezinak pro indiviso badagozkie pertsona askori, katastroko titulartasuna bakoitzari dagokion kuotaren arabera esleituko zaio erkide, kide edo partaide bakoitzari eta, hala denean, haiek guztiek osatutako erkidegoari; erkidego hori identifikazio fiskaleko zenbakiaren bidez adieraziko da. </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Kasu horretan, zerga-kuota zatitzea eskatu ahal izango da, baina, horretarako, behar-beharrezkoa da ordaintzera behartuta dauden guztien datu pertsonalak eta helbide fiskalak ematea.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Zerga-kuota ezingo da zatitu baldin eta zatiketaren ondorioz ateratzen diren kuotak 6 euro baino txikiagoak badira.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4. Ezin izango da zergako kuota banatu, eta likidazio bakarra egingo da, irabazpidezko ondasunen sozietateko edo ondasunen foru-komunikazioko ezkontideentzat edo aurrean aipatutako edozein ondasun-araubide ekonomiko moduan hitzartu duten izatezko bikoteetako kideentzat titulartasuna bateratua denean.</w:t>
      </w:r>
    </w:p>
    <w:p w:rsidR="00831FAB" w:rsidRPr="007B6998" w:rsidRDefault="00831FAB" w:rsidP="00C642DD">
      <w:pPr>
        <w:jc w:val="both"/>
        <w:rPr>
          <w:rFonts w:ascii="Univers LT Std 57 Cn" w:hAnsi="Univers LT Std 57 Cn" w:cs="Arial"/>
          <w:color w:val="000000"/>
        </w:rPr>
      </w:pPr>
    </w:p>
    <w:p w:rsidR="00831FAB" w:rsidRDefault="00831FAB" w:rsidP="00C642DD">
      <w:pPr>
        <w:jc w:val="both"/>
        <w:rPr>
          <w:rFonts w:ascii="Univers LT Std 57 Cn" w:hAnsi="Univers LT Std 57 Cn" w:cs="Arial"/>
          <w:b/>
          <w:bCs/>
          <w:color w:val="000000"/>
        </w:rPr>
      </w:pPr>
      <w:r w:rsidRPr="007B6998">
        <w:rPr>
          <w:rFonts w:ascii="Univers LT Std 57 Cn" w:hAnsi="Univers LT Std 57 Cn" w:cs="Arial"/>
          <w:b/>
          <w:bCs/>
          <w:color w:val="000000"/>
        </w:rPr>
        <w:t xml:space="preserve">6. artikulua </w:t>
      </w:r>
    </w:p>
    <w:p w:rsidR="00117B6D" w:rsidRPr="007B6998" w:rsidRDefault="00117B6D" w:rsidP="00C642DD">
      <w:pPr>
        <w:jc w:val="both"/>
        <w:rPr>
          <w:rFonts w:ascii="Univers LT Std 57 Cn" w:hAnsi="Univers LT Std 57 Cn" w:cs="Arial"/>
          <w:b/>
          <w:bCs/>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1. Zerga honen zerga-egitate diren eskubideen titulartasuna aldatzen bada, edozein arrazoi dela eta, eskubideon xede diren ondasun higiezinak zerga-kuota osoa ordaintzeko erabili beharko dira, erantzukizun subsidiarioaren araubidean, Bizkaiko Lurralde Historikoko Zergei buruzko 2/2005 Foru Arauaren 42. artikuluko 1. zenbakiko d) letran ezarritakoaren arabera.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Horretarako, notarioek informazioa eskatuko diete bertaratuei, jakiteko ea bere aurrean eskuetsiko dituzten dokumentuen bidez eskualdatzen duten higiezinean zerga hau dela eta ordaindu gabeko zorrik dagoen eta ohartaraziko diete ezen ondasunok zerga-kuota ordaintzeko erabili beharko direla.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 xml:space="preserve">2. Bizkaiko Lurralde Historikoko Zergei buruzko 2/2005 Foru Arauaren 34. artikuluko 3. zenbakian aipatutako erakundeetako </w:t>
      </w:r>
      <w:r w:rsidR="004F124F" w:rsidRPr="007B6998">
        <w:rPr>
          <w:rFonts w:ascii="Univers LT Std 57 Cn" w:hAnsi="Univers LT Std 57 Cn" w:cs="Arial"/>
          <w:color w:val="000000"/>
        </w:rPr>
        <w:t>partaide-kide</w:t>
      </w:r>
      <w:r w:rsidRPr="007B6998">
        <w:rPr>
          <w:rFonts w:ascii="Univers LT Std 57 Cn" w:hAnsi="Univers LT Std 57 Cn" w:cs="Arial"/>
          <w:color w:val="000000"/>
        </w:rPr>
        <w:t xml:space="preserve"> edo </w:t>
      </w:r>
      <w:r w:rsidR="004F124F" w:rsidRPr="007B6998">
        <w:rPr>
          <w:rFonts w:ascii="Univers LT Std 57 Cn" w:hAnsi="Univers LT Std 57 Cn" w:cs="Arial"/>
          <w:color w:val="000000"/>
        </w:rPr>
        <w:t>titular-kideek</w:t>
      </w:r>
      <w:r w:rsidRPr="007B6998">
        <w:rPr>
          <w:rFonts w:ascii="Univers LT Std 57 Cn" w:hAnsi="Univers LT Std 57 Cn" w:cs="Arial"/>
          <w:color w:val="000000"/>
        </w:rPr>
        <w:t xml:space="preserve"> solidarioki ordainduko dute zerga honen kuota, bakoitzak bere partaidetzari dagokiona, Higiezinen Foru Katastroan hala inskribatuta badaude. Katastroan inskribatuta ez badaude, erantzukizuna hainbana eskatuko da beti.</w:t>
      </w:r>
    </w:p>
    <w:p w:rsidR="00831FAB" w:rsidRPr="007B6998" w:rsidRDefault="00831FAB" w:rsidP="00C642DD">
      <w:pPr>
        <w:jc w:val="both"/>
        <w:rPr>
          <w:rFonts w:ascii="Univers LT Std 57 Cn" w:hAnsi="Univers LT Std 57 Cn" w:cs="Arial"/>
          <w:b/>
          <w:bCs/>
          <w:color w:val="000000"/>
        </w:rPr>
      </w:pPr>
    </w:p>
    <w:p w:rsidR="00831FAB" w:rsidRPr="007B6998" w:rsidRDefault="00831FAB" w:rsidP="00117B6D">
      <w:pPr>
        <w:jc w:val="center"/>
        <w:rPr>
          <w:rFonts w:ascii="Univers LT Std 57 Cn" w:eastAsia="Arial" w:hAnsi="Univers LT Std 57 Cn" w:cs="Arial"/>
        </w:rPr>
      </w:pPr>
      <w:r w:rsidRPr="007B6998">
        <w:rPr>
          <w:rFonts w:ascii="Univers LT Std 57 Cn" w:hAnsi="Univers LT Std 57 Cn" w:cs="Arial"/>
          <w:b/>
          <w:bCs/>
          <w:color w:val="000000"/>
        </w:rPr>
        <w:t>V. ZERGA-OINARRIA</w:t>
      </w:r>
    </w:p>
    <w:p w:rsidR="00831FAB" w:rsidRPr="007B6998" w:rsidRDefault="00831FAB" w:rsidP="00C642DD">
      <w:pPr>
        <w:jc w:val="both"/>
        <w:rPr>
          <w:rFonts w:ascii="Univers LT Std 57 Cn" w:hAnsi="Univers LT Std 57 Cn" w:cs="Arial"/>
          <w:b/>
          <w:bCs/>
          <w:color w:val="000000"/>
        </w:rPr>
      </w:pPr>
    </w:p>
    <w:p w:rsidR="00831FAB" w:rsidRPr="007B6998" w:rsidRDefault="00831FAB" w:rsidP="00C642DD">
      <w:pPr>
        <w:jc w:val="both"/>
        <w:rPr>
          <w:rFonts w:ascii="Univers LT Std 57 Cn" w:hAnsi="Univers LT Std 57 Cn" w:cs="Arial"/>
          <w:b/>
          <w:bCs/>
          <w:color w:val="000000"/>
        </w:rPr>
      </w:pPr>
      <w:r w:rsidRPr="007B6998">
        <w:rPr>
          <w:rFonts w:ascii="Univers LT Std 57 Cn" w:hAnsi="Univers LT Std 57 Cn" w:cs="Arial"/>
          <w:b/>
          <w:bCs/>
          <w:color w:val="000000"/>
        </w:rPr>
        <w:t xml:space="preserve">7. artikulua </w:t>
      </w:r>
    </w:p>
    <w:p w:rsidR="00117B6D" w:rsidRDefault="00117B6D"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Zerga honen zerga-oinarria ondasun higiezinen katastro-balioa izango da, zeina Bizkaiko Lurralde Historikoko Higiezinen Foru Katastroari buruzko 3/2016 Foru Arauan arautzen den.</w:t>
      </w:r>
    </w:p>
    <w:p w:rsidR="00831FAB" w:rsidRPr="007B6998" w:rsidRDefault="00831FAB" w:rsidP="00C642DD">
      <w:pPr>
        <w:jc w:val="both"/>
        <w:rPr>
          <w:rFonts w:ascii="Univers LT Std 57 Cn" w:hAnsi="Univers LT Std 57 Cn" w:cs="Arial"/>
          <w:color w:val="000000"/>
        </w:rPr>
      </w:pPr>
    </w:p>
    <w:p w:rsidR="00831FAB" w:rsidRPr="007B6998" w:rsidRDefault="00831FAB" w:rsidP="007B6998">
      <w:pPr>
        <w:jc w:val="center"/>
        <w:rPr>
          <w:rFonts w:ascii="Univers LT Std 57 Cn" w:hAnsi="Univers LT Std 57 Cn" w:cs="Arial"/>
          <w:color w:val="000000"/>
        </w:rPr>
      </w:pPr>
      <w:r w:rsidRPr="007B6998">
        <w:rPr>
          <w:rFonts w:ascii="Univers LT Std 57 Cn" w:hAnsi="Univers LT Std 57 Cn" w:cs="Arial"/>
          <w:b/>
          <w:bCs/>
          <w:color w:val="000000"/>
        </w:rPr>
        <w:t>VI. ZERGA-KUOTA</w:t>
      </w:r>
    </w:p>
    <w:p w:rsidR="007B6998" w:rsidRDefault="007B6998" w:rsidP="00C642DD">
      <w:pPr>
        <w:jc w:val="both"/>
        <w:rPr>
          <w:rFonts w:ascii="Univers LT Std 57 Cn" w:hAnsi="Univers LT Std 57 Cn" w:cs="Arial"/>
          <w:b/>
          <w:bCs/>
          <w:color w:val="000000"/>
        </w:rPr>
      </w:pPr>
    </w:p>
    <w:p w:rsidR="00831FAB" w:rsidRPr="007B6998" w:rsidRDefault="00831FAB" w:rsidP="00C642DD">
      <w:pPr>
        <w:jc w:val="both"/>
        <w:rPr>
          <w:rFonts w:ascii="Univers LT Std 57 Cn" w:hAnsi="Univers LT Std 57 Cn" w:cs="Arial"/>
          <w:b/>
          <w:bCs/>
          <w:color w:val="000000"/>
        </w:rPr>
      </w:pPr>
      <w:r w:rsidRPr="007B6998">
        <w:rPr>
          <w:rFonts w:ascii="Univers LT Std 57 Cn" w:hAnsi="Univers LT Std 57 Cn" w:cs="Arial"/>
          <w:b/>
          <w:bCs/>
          <w:color w:val="000000"/>
        </w:rPr>
        <w:t xml:space="preserve">8. artikulua </w:t>
      </w:r>
    </w:p>
    <w:p w:rsidR="007B6998" w:rsidRDefault="007B6998"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 xml:space="preserve">1. Zerga honetako kuota osoa zein den zehazteko, zerga-oinarrian karga-tasa ezartzean lortzen den emaitza hartu beharko da kontuan. </w:t>
      </w:r>
    </w:p>
    <w:p w:rsidR="00831FAB" w:rsidRPr="007B6998" w:rsidRDefault="00831FAB" w:rsidP="00C642DD">
      <w:pPr>
        <w:jc w:val="both"/>
        <w:rPr>
          <w:rFonts w:ascii="Univers LT Std 57 Cn" w:hAnsi="Univers LT Std 57 Cn" w:cs="Arial"/>
          <w:color w:val="000000"/>
        </w:rPr>
      </w:pPr>
    </w:p>
    <w:p w:rsidR="00831FAB" w:rsidRPr="007B6998" w:rsidRDefault="007B6998" w:rsidP="00C642DD">
      <w:pPr>
        <w:jc w:val="both"/>
        <w:rPr>
          <w:rFonts w:ascii="Univers LT Std 57 Cn" w:hAnsi="Univers LT Std 57 Cn" w:cs="Arial"/>
          <w:color w:val="000000"/>
        </w:rPr>
      </w:pPr>
      <w:r>
        <w:rPr>
          <w:rFonts w:ascii="Univers LT Std 57 Cn" w:hAnsi="Univers LT Std 57 Cn" w:cs="Arial"/>
          <w:color w:val="000000"/>
        </w:rPr>
        <w:t xml:space="preserve">2. </w:t>
      </w:r>
      <w:r w:rsidR="00831FAB" w:rsidRPr="007B6998">
        <w:rPr>
          <w:rFonts w:ascii="Univers LT Std 57 Cn" w:hAnsi="Univers LT Std 57 Cn" w:cs="Arial"/>
          <w:color w:val="000000"/>
        </w:rPr>
        <w:t>Kuota likidoa kalkulatzeko, berriz, kuota osotik kendu egin behar dira ordenantza honen 9. eta 10. artikuluetan ezarritako hobariak, halakorik aplikatzerik badago.</w:t>
      </w:r>
    </w:p>
    <w:p w:rsidR="00831FAB" w:rsidRPr="007B6998" w:rsidRDefault="00831FAB" w:rsidP="00C642DD">
      <w:pPr>
        <w:jc w:val="both"/>
        <w:rPr>
          <w:rFonts w:ascii="Univers LT Std 57 Cn" w:hAnsi="Univers LT Std 57 Cn" w:cs="Arial"/>
          <w:color w:val="000000"/>
        </w:rPr>
      </w:pPr>
    </w:p>
    <w:p w:rsidR="00831FAB" w:rsidRDefault="00831FAB" w:rsidP="00C642DD">
      <w:pPr>
        <w:jc w:val="both"/>
        <w:rPr>
          <w:rFonts w:ascii="Univers LT Std 57 Cn" w:hAnsi="Univers LT Std 57 Cn" w:cs="Arial"/>
        </w:rPr>
      </w:pPr>
      <w:r w:rsidRPr="007B6998">
        <w:rPr>
          <w:rFonts w:ascii="Univers LT Std 57 Cn" w:hAnsi="Univers LT Std 57 Cn" w:cs="Arial"/>
          <w:color w:val="000000"/>
        </w:rPr>
        <w:t xml:space="preserve">3. Hiri-ondasunetan ezarri beharreko Ondasun Higiezinen gaineko Zergako karga-tasa </w:t>
      </w:r>
      <w:r w:rsidRPr="007B6998">
        <w:rPr>
          <w:rFonts w:ascii="Univers LT Std 57 Cn" w:hAnsi="Univers LT Std 57 Cn" w:cs="Arial"/>
          <w:b/>
          <w:color w:val="000000"/>
        </w:rPr>
        <w:t>%</w:t>
      </w:r>
      <w:r w:rsidRPr="007B6998">
        <w:rPr>
          <w:rFonts w:ascii="Univers LT Std 57 Cn" w:hAnsi="Univers LT Std 57 Cn" w:cs="Arial"/>
          <w:color w:val="000000"/>
        </w:rPr>
        <w:t xml:space="preserve"> </w:t>
      </w:r>
      <w:r w:rsidRPr="007B6998">
        <w:rPr>
          <w:rFonts w:ascii="Univers LT Std 57 Cn" w:hAnsi="Univers LT Std 57 Cn" w:cs="Arial"/>
          <w:b/>
          <w:color w:val="000000"/>
        </w:rPr>
        <w:t>0,3023</w:t>
      </w:r>
      <w:r w:rsidRPr="007B6998">
        <w:rPr>
          <w:rFonts w:ascii="Univers LT Std 57 Cn" w:hAnsi="Univers LT Std 57 Cn" w:cs="Arial"/>
          <w:color w:val="000000"/>
        </w:rPr>
        <w:t>koa izango da</w:t>
      </w:r>
      <w:r w:rsidRPr="007B6998">
        <w:rPr>
          <w:rFonts w:ascii="Univers LT Std 57 Cn" w:hAnsi="Univers LT Std 57 Cn" w:cs="Arial"/>
        </w:rPr>
        <w:t>.</w:t>
      </w:r>
    </w:p>
    <w:p w:rsidR="00CF6B58" w:rsidRPr="007B6998" w:rsidRDefault="00CF6B58"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Nolanahi ere, hiri-erabilerengatiko karga-tasa bereizi hauek ezarriko dira hiri-ondasun higiezinak balioesteko katastroari buruzko arautegian zehaztutako erabileren arabera: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rPr>
      </w:pPr>
      <w:r w:rsidRPr="007B6998">
        <w:rPr>
          <w:rFonts w:ascii="Univers LT Std 57 Cn" w:hAnsi="Univers LT Std 57 Cn" w:cs="Arial"/>
        </w:rPr>
        <w:t xml:space="preserve">- Industria-erabilerarako (I) karga-tasa </w:t>
      </w:r>
      <w:r w:rsidRPr="007B6998">
        <w:rPr>
          <w:rFonts w:ascii="Univers LT Std 57 Cn" w:hAnsi="Univers LT Std 57 Cn" w:cs="Arial"/>
          <w:b/>
        </w:rPr>
        <w:t>% 0,6973</w:t>
      </w:r>
      <w:r w:rsidRPr="007B6998">
        <w:rPr>
          <w:rFonts w:ascii="Univers LT Std 57 Cn" w:hAnsi="Univers LT Std 57 Cn" w:cs="Arial"/>
        </w:rPr>
        <w:t>koa izango da.</w:t>
      </w:r>
    </w:p>
    <w:p w:rsidR="00831FAB" w:rsidRPr="007B6998" w:rsidRDefault="00831FAB" w:rsidP="00C642DD">
      <w:pPr>
        <w:jc w:val="both"/>
        <w:rPr>
          <w:rFonts w:ascii="Univers LT Std 57 Cn" w:hAnsi="Univers LT Std 57 Cn" w:cs="Arial"/>
        </w:rPr>
      </w:pPr>
      <w:r w:rsidRPr="007B6998">
        <w:rPr>
          <w:rFonts w:ascii="Univers LT Std 57 Cn" w:hAnsi="Univers LT Std 57 Cn" w:cs="Arial"/>
        </w:rPr>
        <w:t xml:space="preserve">- Merkataritza-erabilerarako (C) karga-tasa </w:t>
      </w:r>
      <w:r w:rsidRPr="007B6998">
        <w:rPr>
          <w:rFonts w:ascii="Univers LT Std 57 Cn" w:hAnsi="Univers LT Std 57 Cn" w:cs="Arial"/>
          <w:b/>
        </w:rPr>
        <w:t>% 0,4814</w:t>
      </w:r>
      <w:r w:rsidRPr="007B6998">
        <w:rPr>
          <w:rFonts w:ascii="Univers LT Std 57 Cn" w:hAnsi="Univers LT Std 57 Cn" w:cs="Arial"/>
        </w:rPr>
        <w:t>koa izango da.</w:t>
      </w: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rPr>
        <w:t xml:space="preserve">- Gainerako erabileretarako, bizitegi-erabilerarako (V) eta beste erabilera batzuetarako (Y) izan ezik, karga-tasa </w:t>
      </w:r>
      <w:r w:rsidRPr="007B6998">
        <w:rPr>
          <w:rFonts w:ascii="Univers LT Std 57 Cn" w:hAnsi="Univers LT Std 57 Cn" w:cs="Arial"/>
          <w:b/>
        </w:rPr>
        <w:t>% 0,3207</w:t>
      </w:r>
      <w:r w:rsidRPr="007B6998">
        <w:rPr>
          <w:rFonts w:ascii="Univers LT Std 57 Cn" w:hAnsi="Univers LT Std 57 Cn" w:cs="Arial"/>
        </w:rPr>
        <w:t>koa izango da.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Higiezin batek erabilera bat baino gehiago badu, eraikin edo barrunbe nagusiaren erabilerari dagokion tasa aplikatuko zaio.</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 xml:space="preserve">4. Landa-ondasunetan ezarri beharreko Ondasun Higiezinen gaineko Zergako karga-tasa </w:t>
      </w:r>
      <w:r w:rsidRPr="007B6998">
        <w:rPr>
          <w:rFonts w:ascii="Univers LT Std 57 Cn" w:hAnsi="Univers LT Std 57 Cn" w:cs="Arial"/>
          <w:b/>
          <w:color w:val="000000"/>
        </w:rPr>
        <w:t>% 0,105</w:t>
      </w:r>
      <w:r w:rsidRPr="007B6998">
        <w:rPr>
          <w:rFonts w:ascii="Univers LT Std 57 Cn" w:hAnsi="Univers LT Std 57 Cn" w:cs="Arial"/>
          <w:color w:val="000000"/>
        </w:rPr>
        <w:t>ekoa izango da.</w:t>
      </w:r>
    </w:p>
    <w:p w:rsidR="00831FAB" w:rsidRPr="007B6998" w:rsidRDefault="00831FAB" w:rsidP="00C642DD">
      <w:pPr>
        <w:jc w:val="both"/>
        <w:rPr>
          <w:rFonts w:ascii="Univers LT Std 57 Cn" w:hAnsi="Univers LT Std 57 Cn" w:cs="Arial"/>
          <w:color w:val="000000"/>
        </w:rPr>
      </w:pPr>
    </w:p>
    <w:p w:rsidR="00F67C40" w:rsidRDefault="00F67C40" w:rsidP="00F67C40">
      <w:pPr>
        <w:jc w:val="both"/>
        <w:rPr>
          <w:rFonts w:ascii="Univers LT Std 57 Cn" w:hAnsi="Univers LT Std 57 Cn" w:cs="Arial"/>
          <w:color w:val="000000"/>
        </w:rPr>
      </w:pPr>
      <w:r w:rsidRPr="006B34BC">
        <w:rPr>
          <w:rFonts w:ascii="Univers LT Std 57 Cn" w:hAnsi="Univers LT Std 57 Cn" w:cs="Arial"/>
          <w:color w:val="000000"/>
        </w:rPr>
        <w:t xml:space="preserve">5. Ezaugarri bereziko ondasun higiezin </w:t>
      </w:r>
      <w:r w:rsidR="00835DC4" w:rsidRPr="006B34BC">
        <w:rPr>
          <w:rFonts w:ascii="Univers LT Std 57 Cn" w:hAnsi="Univers LT Std 57 Cn" w:cs="Arial"/>
          <w:b/>
          <w:color w:val="000000"/>
        </w:rPr>
        <w:t>% 0,5</w:t>
      </w:r>
      <w:r w:rsidRPr="006B34BC">
        <w:rPr>
          <w:rFonts w:ascii="Univers LT Std 57 Cn" w:hAnsi="Univers LT Std 57 Cn" w:cs="Arial"/>
          <w:b/>
          <w:color w:val="000000"/>
        </w:rPr>
        <w:t>0</w:t>
      </w:r>
      <w:r w:rsidRPr="006B34BC">
        <w:rPr>
          <w:rFonts w:ascii="Univers LT Std 57 Cn" w:hAnsi="Univers LT Std 57 Cn" w:cs="Arial"/>
          <w:color w:val="000000"/>
        </w:rPr>
        <w:t>eko karga-tasa ezarriko zaie</w:t>
      </w:r>
      <w:r w:rsidR="00CF6B58">
        <w:rPr>
          <w:rFonts w:ascii="Univers LT Std 57 Cn" w:hAnsi="Univers LT Std 57 Cn" w:cs="Arial"/>
          <w:color w:val="000000"/>
        </w:rPr>
        <w:t xml:space="preserve"> (Portu komertziala</w:t>
      </w:r>
      <w:r w:rsidR="00DE254F">
        <w:rPr>
          <w:rFonts w:ascii="Univers LT Std 57 Cn" w:hAnsi="Univers LT Std 57 Cn" w:cs="Arial"/>
          <w:color w:val="000000"/>
        </w:rPr>
        <w:t xml:space="preserve"> eta bestelakoak</w:t>
      </w:r>
      <w:r w:rsidR="00CF6B58">
        <w:rPr>
          <w:rFonts w:ascii="Univers LT Std 57 Cn" w:hAnsi="Univers LT Std 57 Cn" w:cs="Arial"/>
          <w:color w:val="000000"/>
        </w:rPr>
        <w:t>)</w:t>
      </w:r>
      <w:r w:rsidRPr="006B34BC">
        <w:rPr>
          <w:rFonts w:ascii="Univers LT Std 57 Cn" w:hAnsi="Univers LT Std 57 Cn" w:cs="Arial"/>
          <w:color w:val="000000"/>
        </w:rPr>
        <w:t>.</w:t>
      </w:r>
    </w:p>
    <w:p w:rsidR="006A773C" w:rsidRPr="007B6998" w:rsidRDefault="006A773C" w:rsidP="006A773C">
      <w:pPr>
        <w:jc w:val="both"/>
        <w:rPr>
          <w:rFonts w:ascii="Univers LT Std 57 Cn" w:hAnsi="Univers LT Std 57 Cn" w:cs="Arial"/>
          <w:color w:val="000000"/>
        </w:rPr>
      </w:pPr>
      <w:r>
        <w:rPr>
          <w:rFonts w:ascii="Univers LT Std 57 Cn" w:hAnsi="Univers LT Std 57 Cn" w:cs="Arial"/>
          <w:color w:val="000000"/>
        </w:rPr>
        <w:lastRenderedPageBreak/>
        <w:t>6</w:t>
      </w:r>
      <w:r w:rsidRPr="007B6998">
        <w:rPr>
          <w:rFonts w:ascii="Univers LT Std 57 Cn" w:hAnsi="Univers LT Std 57 Cn" w:cs="Arial"/>
          <w:color w:val="000000"/>
        </w:rPr>
        <w:t xml:space="preserve">. Lurralde Historikoko Higiezinen Foru Katastroari buruzko 3/2016 Foru Arauko bigarren xedapen iragankorra kontuan hartu behar duten ondasun higiezin bereziei </w:t>
      </w:r>
      <w:r w:rsidRPr="007B6998">
        <w:rPr>
          <w:rFonts w:ascii="Univers LT Std 57 Cn" w:hAnsi="Univers LT Std 57 Cn" w:cs="Arial"/>
          <w:b/>
          <w:color w:val="000000"/>
        </w:rPr>
        <w:t>% 1,4626</w:t>
      </w:r>
      <w:r w:rsidRPr="007B6998">
        <w:rPr>
          <w:rFonts w:ascii="Univers LT Std 57 Cn" w:hAnsi="Univers LT Std 57 Cn" w:cs="Arial"/>
          <w:color w:val="000000"/>
        </w:rPr>
        <w:t>ko karga-tasa ezarriko zaie.</w:t>
      </w:r>
    </w:p>
    <w:p w:rsidR="006B34BC" w:rsidRPr="007B6998" w:rsidRDefault="006B34BC" w:rsidP="00F67C40">
      <w:pPr>
        <w:jc w:val="both"/>
        <w:rPr>
          <w:rFonts w:ascii="Univers LT Std 57 Cn" w:hAnsi="Univers LT Std 57 Cn" w:cs="Arial"/>
          <w:color w:val="000000"/>
        </w:rPr>
      </w:pPr>
    </w:p>
    <w:p w:rsidR="00831FAB" w:rsidRDefault="00831FAB" w:rsidP="007B6998">
      <w:pPr>
        <w:jc w:val="center"/>
        <w:rPr>
          <w:rFonts w:ascii="Univers LT Std 57 Cn" w:hAnsi="Univers LT Std 57 Cn" w:cs="Arial"/>
          <w:b/>
          <w:bCs/>
          <w:color w:val="000000"/>
        </w:rPr>
      </w:pPr>
      <w:r w:rsidRPr="007B6998">
        <w:rPr>
          <w:rFonts w:ascii="Univers LT Std 57 Cn" w:hAnsi="Univers LT Std 57 Cn" w:cs="Arial"/>
          <w:b/>
          <w:bCs/>
          <w:color w:val="000000"/>
        </w:rPr>
        <w:t>VII. HOBARIAK</w:t>
      </w:r>
    </w:p>
    <w:p w:rsidR="007B6998" w:rsidRPr="007B6998" w:rsidRDefault="007B6998" w:rsidP="007B6998">
      <w:pPr>
        <w:jc w:val="center"/>
        <w:rPr>
          <w:rFonts w:ascii="Univers LT Std 57 Cn" w:hAnsi="Univers LT Std 57 Cn" w:cs="Arial"/>
          <w:b/>
          <w:bCs/>
          <w:color w:val="000000"/>
        </w:rPr>
      </w:pPr>
    </w:p>
    <w:p w:rsidR="00831FAB" w:rsidRPr="007B6998" w:rsidRDefault="00831FAB" w:rsidP="007B6998">
      <w:pPr>
        <w:jc w:val="center"/>
        <w:rPr>
          <w:rFonts w:ascii="Univers LT Std 57 Cn" w:hAnsi="Univers LT Std 57 Cn" w:cs="Arial"/>
          <w:b/>
          <w:bCs/>
          <w:color w:val="000000"/>
        </w:rPr>
      </w:pPr>
      <w:r w:rsidRPr="007B6998">
        <w:rPr>
          <w:rFonts w:ascii="Univers LT Std 57 Cn" w:hAnsi="Univers LT Std 57 Cn" w:cs="Arial"/>
          <w:b/>
          <w:bCs/>
          <w:color w:val="000000"/>
        </w:rPr>
        <w:t>NAHITAEZKO HOBARIAK</w:t>
      </w:r>
    </w:p>
    <w:p w:rsidR="00831FAB" w:rsidRPr="007B6998" w:rsidRDefault="00831FAB" w:rsidP="00C642DD">
      <w:pPr>
        <w:jc w:val="both"/>
        <w:rPr>
          <w:rFonts w:ascii="Univers LT Std 57 Cn" w:hAnsi="Univers LT Std 57 Cn" w:cs="Arial"/>
          <w:b/>
          <w:bCs/>
          <w:color w:val="000000"/>
        </w:rPr>
      </w:pPr>
      <w:r w:rsidRPr="007B6998">
        <w:rPr>
          <w:rFonts w:ascii="Univers LT Std 57 Cn" w:hAnsi="Univers LT Std 57 Cn" w:cs="Arial"/>
          <w:b/>
          <w:bCs/>
          <w:color w:val="000000"/>
        </w:rPr>
        <w:t xml:space="preserve">9. artikulua </w:t>
      </w:r>
    </w:p>
    <w:p w:rsidR="007B6998" w:rsidRDefault="007B6998"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6B34BC">
        <w:rPr>
          <w:rFonts w:ascii="Univers LT Std 57 Cn" w:hAnsi="Univers LT Std 57 Cn" w:cs="Arial"/>
          <w:b/>
          <w:color w:val="000000"/>
        </w:rPr>
        <w:t>1.</w:t>
      </w:r>
      <w:r w:rsidRPr="007B6998">
        <w:rPr>
          <w:rFonts w:ascii="Univers LT Std 57 Cn" w:hAnsi="Univers LT Std 57 Cn" w:cs="Arial"/>
          <w:color w:val="000000"/>
        </w:rPr>
        <w:t xml:space="preserve"> Interesdunek obra berrirako alta-adierazpenaren bidez halaxe adieraziz gero, higiezinek zergako kuota osoaren gaineko </w:t>
      </w:r>
      <w:r w:rsidRPr="006B34BC">
        <w:rPr>
          <w:rFonts w:ascii="Univers LT Std 57 Cn" w:hAnsi="Univers LT Std 57 Cn" w:cs="Arial"/>
          <w:b/>
          <w:color w:val="000000"/>
        </w:rPr>
        <w:t>% 50eko hobarirako</w:t>
      </w:r>
      <w:r w:rsidRPr="007B6998">
        <w:rPr>
          <w:rFonts w:ascii="Univers LT Std 57 Cn" w:hAnsi="Univers LT Std 57 Cn" w:cs="Arial"/>
          <w:color w:val="000000"/>
        </w:rPr>
        <w:t xml:space="preserve"> eskubidea izango dute obra berriko edo zaharberritu beharreko higiezinak urbanizatu, eraiki eta sustatzen dituzten enpresetako jardueraren helburu direnenean, betiere, euren ibilgetuko ondasunen artean ez badaude. </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Obrei ekin eta hurrengo zergalditik hasi eta obrak amaitu eta hurrengo zergaldira bitartean aplikatu ahal izango da hobari hau, baldin eta epe horretan benetan egiten badira urbanizazio- edo eraikuntza-obrak. Nolanahi ere, epe hori ezin da hiru zergaldi baino luzeagoa izan.</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bCs/>
          <w:spacing w:val="-3"/>
        </w:rPr>
      </w:pPr>
      <w:r w:rsidRPr="007B6998">
        <w:rPr>
          <w:rFonts w:ascii="Univers LT Std 57 Cn" w:hAnsi="Univers LT Std 57 Cn" w:cs="Arial"/>
          <w:bCs/>
          <w:spacing w:val="-3"/>
        </w:rPr>
        <w:t xml:space="preserve">Hobari hau </w:t>
      </w:r>
      <w:r w:rsidR="00744D1E" w:rsidRPr="007B6998">
        <w:rPr>
          <w:rFonts w:ascii="Univers LT Std 57 Cn" w:hAnsi="Univers LT Std 57 Cn" w:cs="Arial"/>
          <w:bCs/>
          <w:spacing w:val="-3"/>
        </w:rPr>
        <w:t>jasotzeko</w:t>
      </w:r>
      <w:r w:rsidRPr="007B6998">
        <w:rPr>
          <w:rFonts w:ascii="Univers LT Std 57 Cn" w:hAnsi="Univers LT Std 57 Cn" w:cs="Arial"/>
          <w:bCs/>
          <w:spacing w:val="-3"/>
        </w:rPr>
        <w:t xml:space="preserve">, interesdunek honako agiri </w:t>
      </w:r>
      <w:r w:rsidR="00744D1E" w:rsidRPr="007B6998">
        <w:rPr>
          <w:rFonts w:ascii="Univers LT Std 57 Cn" w:hAnsi="Univers LT Std 57 Cn" w:cs="Arial"/>
          <w:bCs/>
          <w:spacing w:val="-3"/>
        </w:rPr>
        <w:t>hauek</w:t>
      </w:r>
      <w:r w:rsidRPr="007B6998">
        <w:rPr>
          <w:rFonts w:ascii="Univers LT Std 57 Cn" w:hAnsi="Univers LT Std 57 Cn" w:cs="Arial"/>
          <w:bCs/>
          <w:spacing w:val="-3"/>
        </w:rPr>
        <w:t xml:space="preserve"> aurkeztu beharko dabez:</w:t>
      </w:r>
    </w:p>
    <w:p w:rsidR="00831FAB" w:rsidRPr="007B6998" w:rsidRDefault="00744D1E" w:rsidP="00CF6B58">
      <w:pPr>
        <w:jc w:val="both"/>
        <w:rPr>
          <w:rFonts w:ascii="Univers LT Std 57 Cn" w:hAnsi="Univers LT Std 57 Cn" w:cs="Arial"/>
          <w:bCs/>
          <w:spacing w:val="-3"/>
        </w:rPr>
      </w:pPr>
      <w:r>
        <w:rPr>
          <w:rFonts w:ascii="Univers LT Std 57 Cn" w:hAnsi="Univers LT Std 57 Cn" w:cs="Arial"/>
          <w:bCs/>
          <w:spacing w:val="-3"/>
        </w:rPr>
        <w:t>Zuinketa akt</w:t>
      </w:r>
      <w:r w:rsidR="00831FAB" w:rsidRPr="007B6998">
        <w:rPr>
          <w:rFonts w:ascii="Univers LT Std 57 Cn" w:hAnsi="Univers LT Std 57 Cn" w:cs="Arial"/>
          <w:bCs/>
          <w:spacing w:val="-3"/>
        </w:rPr>
        <w:t>a.</w:t>
      </w:r>
    </w:p>
    <w:p w:rsidR="00831FAB" w:rsidRPr="007B6998" w:rsidRDefault="00744D1E" w:rsidP="00CF6B58">
      <w:pPr>
        <w:jc w:val="both"/>
        <w:rPr>
          <w:rFonts w:ascii="Univers LT Std 57 Cn" w:hAnsi="Univers LT Std 57 Cn" w:cs="Arial"/>
          <w:bCs/>
          <w:spacing w:val="-3"/>
        </w:rPr>
      </w:pPr>
      <w:r>
        <w:rPr>
          <w:rFonts w:ascii="Univers LT Std 57 Cn" w:hAnsi="Univers LT Std 57 Cn" w:cs="Arial"/>
          <w:bCs/>
          <w:spacing w:val="-3"/>
        </w:rPr>
        <w:t>Empresak urbanizazi</w:t>
      </w:r>
      <w:r w:rsidR="00831FAB" w:rsidRPr="007B6998">
        <w:rPr>
          <w:rFonts w:ascii="Univers LT Std 57 Cn" w:hAnsi="Univers LT Std 57 Cn" w:cs="Arial"/>
          <w:bCs/>
          <w:spacing w:val="-3"/>
        </w:rPr>
        <w:t xml:space="preserve">o, </w:t>
      </w:r>
      <w:r w:rsidRPr="007B6998">
        <w:rPr>
          <w:rFonts w:ascii="Univers LT Std 57 Cn" w:hAnsi="Univers LT Std 57 Cn" w:cs="Arial"/>
          <w:bCs/>
          <w:spacing w:val="-3"/>
        </w:rPr>
        <w:t>eraikuntza</w:t>
      </w:r>
      <w:r w:rsidR="00831FAB" w:rsidRPr="007B6998">
        <w:rPr>
          <w:rFonts w:ascii="Univers LT Std 57 Cn" w:hAnsi="Univers LT Std 57 Cn" w:cs="Arial"/>
          <w:bCs/>
          <w:spacing w:val="-3"/>
        </w:rPr>
        <w:t xml:space="preserve"> eta higiezin sustapeneko lanak egiten dauzala kreditat</w:t>
      </w:r>
      <w:r>
        <w:rPr>
          <w:rFonts w:ascii="Univers LT Std 57 Cn" w:hAnsi="Univers LT Std 57 Cn" w:cs="Arial"/>
          <w:bCs/>
          <w:spacing w:val="-3"/>
        </w:rPr>
        <w:t>u beharko da. Horretarako sozietat</w:t>
      </w:r>
      <w:r w:rsidR="00831FAB" w:rsidRPr="007B6998">
        <w:rPr>
          <w:rFonts w:ascii="Univers LT Std 57 Cn" w:hAnsi="Univers LT Std 57 Cn" w:cs="Arial"/>
          <w:bCs/>
          <w:spacing w:val="-3"/>
        </w:rPr>
        <w:t>earen estatutuak aurkeztu beharko dira.</w:t>
      </w:r>
    </w:p>
    <w:p w:rsidR="00831FAB" w:rsidRPr="007B6998" w:rsidRDefault="00744D1E" w:rsidP="00CF6B58">
      <w:pPr>
        <w:jc w:val="both"/>
        <w:rPr>
          <w:rFonts w:ascii="Univers LT Std 57 Cn" w:hAnsi="Univers LT Std 57 Cn" w:cs="Arial"/>
          <w:bCs/>
        </w:rPr>
      </w:pPr>
      <w:r>
        <w:rPr>
          <w:rFonts w:ascii="Univers LT Std 57 Cn" w:hAnsi="Univers LT Std 57 Cn" w:cs="Arial"/>
          <w:bCs/>
          <w:spacing w:val="-3"/>
        </w:rPr>
        <w:t>Hobari eskatzen deneko higiezina ez dela</w:t>
      </w:r>
      <w:r w:rsidR="00831FAB" w:rsidRPr="007B6998">
        <w:rPr>
          <w:rFonts w:ascii="Univers LT Std 57 Cn" w:hAnsi="Univers LT Std 57 Cn" w:cs="Arial"/>
          <w:bCs/>
          <w:spacing w:val="-3"/>
        </w:rPr>
        <w:t xml:space="preserve"> </w:t>
      </w:r>
      <w:r w:rsidR="00946269" w:rsidRPr="007B6998">
        <w:rPr>
          <w:rFonts w:ascii="Univers LT Std 57 Cn" w:hAnsi="Univers LT Std 57 Cn" w:cs="Arial"/>
          <w:bCs/>
          <w:spacing w:val="-3"/>
        </w:rPr>
        <w:t>enpresaren</w:t>
      </w:r>
      <w:r w:rsidR="00831FAB" w:rsidRPr="007B6998">
        <w:rPr>
          <w:rFonts w:ascii="Univers LT Std 57 Cn" w:hAnsi="Univers LT Std 57 Cn" w:cs="Arial"/>
          <w:bCs/>
          <w:spacing w:val="-3"/>
        </w:rPr>
        <w:t xml:space="preserve"> ondasun bat kreditatu beharko da. Horretarako, </w:t>
      </w:r>
      <w:r w:rsidR="00946269" w:rsidRPr="007B6998">
        <w:rPr>
          <w:rFonts w:ascii="Univers LT Std 57 Cn" w:hAnsi="Univers LT Std 57 Cn" w:cs="Arial"/>
          <w:bCs/>
          <w:spacing w:val="-3"/>
        </w:rPr>
        <w:t>enpresaren</w:t>
      </w:r>
      <w:r w:rsidR="00831FAB" w:rsidRPr="007B6998">
        <w:rPr>
          <w:rFonts w:ascii="Univers LT Std 57 Cn" w:hAnsi="Univers LT Std 57 Cn" w:cs="Arial"/>
          <w:bCs/>
          <w:spacing w:val="-3"/>
        </w:rPr>
        <w:t xml:space="preserve"> administratzailearen ziurtagiria aurkeztu beharko da.</w:t>
      </w:r>
    </w:p>
    <w:p w:rsidR="00831FAB" w:rsidRPr="007B6998" w:rsidRDefault="00831FAB" w:rsidP="00CF6B58">
      <w:pPr>
        <w:jc w:val="both"/>
        <w:rPr>
          <w:rFonts w:ascii="Univers LT Std 57 Cn" w:hAnsi="Univers LT Std 57 Cn" w:cs="Arial"/>
          <w:color w:val="000000"/>
        </w:rPr>
      </w:pPr>
    </w:p>
    <w:p w:rsidR="00831FAB" w:rsidRPr="007B6998" w:rsidRDefault="00A30D0F" w:rsidP="00CF6B58">
      <w:pPr>
        <w:jc w:val="both"/>
        <w:rPr>
          <w:rFonts w:ascii="Univers LT Std 57 Cn" w:hAnsi="Univers LT Std 57 Cn" w:cs="Arial"/>
          <w:color w:val="000000"/>
        </w:rPr>
      </w:pPr>
      <w:r w:rsidRPr="006B34BC">
        <w:rPr>
          <w:rFonts w:ascii="Univers LT Std 57 Cn" w:hAnsi="Univers LT Std 57 Cn" w:cs="Arial"/>
          <w:b/>
          <w:color w:val="000000"/>
        </w:rPr>
        <w:t>2.</w:t>
      </w:r>
      <w:r w:rsidRPr="006B34BC">
        <w:rPr>
          <w:rFonts w:ascii="Univers LT Std 57 Cn" w:hAnsi="Univers LT Std 57 Cn" w:cs="Arial"/>
          <w:color w:val="000000"/>
        </w:rPr>
        <w:t xml:space="preserve"> </w:t>
      </w:r>
      <w:r w:rsidR="00831FAB" w:rsidRPr="006B34BC">
        <w:rPr>
          <w:rFonts w:ascii="Univers LT Std 57 Cn" w:hAnsi="Univers LT Std 57 Cn" w:cs="Arial"/>
          <w:color w:val="000000"/>
        </w:rPr>
        <w:t xml:space="preserve">Babes publikoko etxebizitzen eta, Euskal Autonomia Erkidegoko arauen arabera, haiekin berdinetsi ahal diren etxebizitzek </w:t>
      </w:r>
      <w:r w:rsidR="00831FAB" w:rsidRPr="006B34BC">
        <w:rPr>
          <w:rFonts w:ascii="Univers LT Std 57 Cn" w:hAnsi="Univers LT Std 57 Cn" w:cs="Arial"/>
          <w:b/>
          <w:color w:val="000000"/>
        </w:rPr>
        <w:t>%50eko hobaria</w:t>
      </w:r>
      <w:r w:rsidR="00831FAB" w:rsidRPr="006B34BC">
        <w:rPr>
          <w:rFonts w:ascii="Univers LT Std 57 Cn" w:hAnsi="Univers LT Std 57 Cn" w:cs="Arial"/>
          <w:color w:val="000000"/>
        </w:rPr>
        <w:t xml:space="preserve"> aplikatu ahal izango dute zergaren kuota osoan, behin betiko kalifikazioa eman eta hurrengo hiru zergaldietan.</w:t>
      </w:r>
    </w:p>
    <w:p w:rsidR="00831FAB" w:rsidRPr="007B6998" w:rsidRDefault="00831FAB" w:rsidP="00CF6B58">
      <w:pPr>
        <w:jc w:val="both"/>
        <w:rPr>
          <w:rFonts w:ascii="Univers LT Std 57 Cn" w:hAnsi="Univers LT Std 57 Cn" w:cs="Arial"/>
          <w:b/>
        </w:rPr>
      </w:pPr>
    </w:p>
    <w:p w:rsidR="00831FAB" w:rsidRPr="007B6998" w:rsidRDefault="00831FAB" w:rsidP="00CF6B58">
      <w:pPr>
        <w:jc w:val="both"/>
        <w:rPr>
          <w:rFonts w:ascii="Univers LT Std 57 Cn" w:hAnsi="Univers LT Std 57 Cn" w:cs="Arial"/>
        </w:rPr>
      </w:pPr>
      <w:r w:rsidRPr="007B6998">
        <w:rPr>
          <w:rFonts w:ascii="Univers LT Std 57 Cn" w:hAnsi="Univers LT Std 57 Cn" w:cs="Arial"/>
        </w:rPr>
        <w:t xml:space="preserve">Hobari hau interesdunek eskatu ezkero </w:t>
      </w:r>
      <w:r w:rsidR="00946269" w:rsidRPr="007B6998">
        <w:rPr>
          <w:rFonts w:ascii="Univers LT Std 57 Cn" w:hAnsi="Univers LT Std 57 Cn" w:cs="Arial"/>
        </w:rPr>
        <w:t>emango</w:t>
      </w:r>
      <w:r w:rsidRPr="007B6998">
        <w:rPr>
          <w:rFonts w:ascii="Univers LT Std 57 Cn" w:hAnsi="Univers LT Std 57 Cn" w:cs="Arial"/>
        </w:rPr>
        <w:t xml:space="preserve"> da; epealdia (hiru zergaldiak) edozein unetan aplikatu ahal izango da, eta beti be eskatu eta hurrengo zergaldian izango ditu ondoreak. </w:t>
      </w:r>
    </w:p>
    <w:p w:rsidR="00946269" w:rsidRPr="007B6998" w:rsidRDefault="00831FAB" w:rsidP="00CF6B58">
      <w:pPr>
        <w:jc w:val="both"/>
        <w:rPr>
          <w:rFonts w:ascii="Univers LT Std 57 Cn" w:hAnsi="Univers LT Std 57 Cn" w:cs="Arial"/>
          <w:bCs/>
        </w:rPr>
      </w:pPr>
      <w:r w:rsidRPr="007B6998">
        <w:rPr>
          <w:rFonts w:ascii="Univers LT Std 57 Cn" w:hAnsi="Univers LT Std 57 Cn" w:cs="Arial"/>
          <w:bCs/>
        </w:rPr>
        <w:t xml:space="preserve">Hobari hau </w:t>
      </w:r>
      <w:r w:rsidR="00946269" w:rsidRPr="007B6998">
        <w:rPr>
          <w:rFonts w:ascii="Univers LT Std 57 Cn" w:hAnsi="Univers LT Std 57 Cn" w:cs="Arial"/>
          <w:bCs/>
        </w:rPr>
        <w:t>jasotzeko</w:t>
      </w:r>
      <w:r w:rsidRPr="007B6998">
        <w:rPr>
          <w:rFonts w:ascii="Univers LT Std 57 Cn" w:hAnsi="Univers LT Std 57 Cn" w:cs="Arial"/>
          <w:bCs/>
        </w:rPr>
        <w:t xml:space="preserve">, interesdunek honako agiri </w:t>
      </w:r>
      <w:r w:rsidR="00744D1E" w:rsidRPr="007B6998">
        <w:rPr>
          <w:rFonts w:ascii="Univers LT Std 57 Cn" w:hAnsi="Univers LT Std 57 Cn" w:cs="Arial"/>
          <w:bCs/>
        </w:rPr>
        <w:t>hauek</w:t>
      </w:r>
      <w:r w:rsidRPr="007B6998">
        <w:rPr>
          <w:rFonts w:ascii="Univers LT Std 57 Cn" w:hAnsi="Univers LT Std 57 Cn" w:cs="Arial"/>
          <w:bCs/>
        </w:rPr>
        <w:t xml:space="preserve"> aurkeztu beharko dabez: </w:t>
      </w:r>
    </w:p>
    <w:p w:rsidR="00831FAB" w:rsidRPr="007B6998" w:rsidRDefault="00EF331D" w:rsidP="00CF6B58">
      <w:pPr>
        <w:jc w:val="both"/>
        <w:rPr>
          <w:rFonts w:ascii="Univers LT Std 57 Cn" w:hAnsi="Univers LT Std 57 Cn" w:cs="Arial"/>
          <w:b/>
        </w:rPr>
      </w:pPr>
      <w:r>
        <w:rPr>
          <w:rFonts w:ascii="Univers LT Std 57 Cn" w:hAnsi="Univers LT Std 57 Cn" w:cs="Arial"/>
        </w:rPr>
        <w:t xml:space="preserve">a) </w:t>
      </w:r>
      <w:r w:rsidR="00831FAB" w:rsidRPr="007B6998">
        <w:rPr>
          <w:rFonts w:ascii="Univers LT Std 57 Cn" w:hAnsi="Univers LT Std 57 Cn" w:cs="Arial"/>
        </w:rPr>
        <w:t xml:space="preserve">Babes ofizialeko </w:t>
      </w:r>
      <w:r w:rsidR="00946269" w:rsidRPr="007B6998">
        <w:rPr>
          <w:rFonts w:ascii="Univers LT Std 57 Cn" w:hAnsi="Univers LT Std 57 Cn" w:cs="Arial"/>
        </w:rPr>
        <w:t>etxebizitzaren</w:t>
      </w:r>
      <w:r w:rsidR="00831FAB" w:rsidRPr="007B6998">
        <w:rPr>
          <w:rFonts w:ascii="Univers LT Std 57 Cn" w:hAnsi="Univers LT Std 57 Cn" w:cs="Arial"/>
        </w:rPr>
        <w:t xml:space="preserve"> </w:t>
      </w:r>
      <w:r w:rsidR="00946269" w:rsidRPr="007B6998">
        <w:rPr>
          <w:rFonts w:ascii="Univers LT Std 57 Cn" w:hAnsi="Univers LT Std 57 Cn" w:cs="Arial"/>
        </w:rPr>
        <w:t>kalifikazio-ziurtagiriaren</w:t>
      </w:r>
      <w:r w:rsidR="00831FAB" w:rsidRPr="007B6998">
        <w:rPr>
          <w:rFonts w:ascii="Univers LT Std 57 Cn" w:hAnsi="Univers LT Std 57 Cn" w:cs="Arial"/>
        </w:rPr>
        <w:t xml:space="preserve"> fotokopia.</w:t>
      </w:r>
    </w:p>
    <w:p w:rsidR="00831FAB" w:rsidRPr="007B6998" w:rsidRDefault="00831FAB" w:rsidP="00CF6B58">
      <w:pPr>
        <w:jc w:val="both"/>
        <w:rPr>
          <w:rFonts w:ascii="Univers LT Std 57 Cn" w:hAnsi="Univers LT Std 57 Cn" w:cs="Arial"/>
          <w:b/>
        </w:rPr>
      </w:pPr>
      <w:r w:rsidRPr="007B6998">
        <w:rPr>
          <w:rFonts w:ascii="Univers LT Std 57 Cn" w:hAnsi="Univers LT Std 57 Cn" w:cs="Arial"/>
        </w:rPr>
        <w:t>b) Hobariaren eskaria.</w:t>
      </w:r>
    </w:p>
    <w:p w:rsidR="00831FAB" w:rsidRPr="007B6998" w:rsidRDefault="00831FAB" w:rsidP="00CF6B58">
      <w:pPr>
        <w:jc w:val="both"/>
        <w:rPr>
          <w:rFonts w:ascii="Univers LT Std 57 Cn" w:hAnsi="Univers LT Std 57 Cn" w:cs="Arial"/>
        </w:rPr>
      </w:pPr>
      <w:r w:rsidRPr="007B6998">
        <w:rPr>
          <w:rFonts w:ascii="Univers LT Std 57 Cn" w:hAnsi="Univers LT Std 57 Cn" w:cs="Arial"/>
        </w:rPr>
        <w:t>c)</w:t>
      </w:r>
      <w:r w:rsidR="00EF331D">
        <w:rPr>
          <w:rFonts w:ascii="Univers LT Std 57 Cn" w:hAnsi="Univers LT Std 57 Cn" w:cs="Arial"/>
        </w:rPr>
        <w:t xml:space="preserve"> </w:t>
      </w:r>
      <w:r w:rsidR="00744D1E">
        <w:rPr>
          <w:rFonts w:ascii="Univers LT Std 57 Cn" w:hAnsi="Univers LT Std 57 Cn" w:cs="Arial"/>
        </w:rPr>
        <w:t>Eskatzen den etxebizitz</w:t>
      </w:r>
      <w:r w:rsidRPr="007B6998">
        <w:rPr>
          <w:rFonts w:ascii="Univers LT Std 57 Cn" w:hAnsi="Univers LT Std 57 Cn" w:cs="Arial"/>
        </w:rPr>
        <w:t xml:space="preserve">a subjektu pasiboaren ohiko bizilekua </w:t>
      </w:r>
      <w:r w:rsidR="00744D1E" w:rsidRPr="007B6998">
        <w:rPr>
          <w:rFonts w:ascii="Univers LT Std 57 Cn" w:hAnsi="Univers LT Std 57 Cn" w:cs="Arial"/>
        </w:rPr>
        <w:t>dela</w:t>
      </w:r>
      <w:r w:rsidRPr="007B6998">
        <w:rPr>
          <w:rFonts w:ascii="Univers LT Std 57 Cn" w:hAnsi="Univers LT Std 57 Cn" w:cs="Arial"/>
        </w:rPr>
        <w:t xml:space="preserve"> egiaztatzen </w:t>
      </w:r>
      <w:r w:rsidR="00744D1E" w:rsidRPr="007B6998">
        <w:rPr>
          <w:rFonts w:ascii="Univers LT Std 57 Cn" w:hAnsi="Univers LT Std 57 Cn" w:cs="Arial"/>
        </w:rPr>
        <w:t>duen</w:t>
      </w:r>
      <w:r w:rsidRPr="007B6998">
        <w:rPr>
          <w:rFonts w:ascii="Univers LT Std 57 Cn" w:hAnsi="Univers LT Std 57 Cn" w:cs="Arial"/>
        </w:rPr>
        <w:t xml:space="preserve"> agiria.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6B34BC">
        <w:rPr>
          <w:rFonts w:ascii="Univers LT Std 57 Cn" w:hAnsi="Univers LT Std 57 Cn" w:cs="Arial"/>
          <w:b/>
          <w:color w:val="000000"/>
        </w:rPr>
        <w:t>3.</w:t>
      </w:r>
      <w:r w:rsidRPr="007B6998">
        <w:rPr>
          <w:rFonts w:ascii="Univers LT Std 57 Cn" w:hAnsi="Univers LT Std 57 Cn" w:cs="Arial"/>
          <w:color w:val="000000"/>
        </w:rPr>
        <w:t xml:space="preserve"> Nekazaritzako kooperatiben eta lurren taldekako ustiapenezko kooperatiben landa-ondasunek zerga-kuota osoaren </w:t>
      </w:r>
      <w:r w:rsidRPr="006B34BC">
        <w:rPr>
          <w:rFonts w:ascii="Univers LT Std 57 Cn" w:hAnsi="Univers LT Std 57 Cn" w:cs="Arial"/>
          <w:b/>
          <w:color w:val="000000"/>
        </w:rPr>
        <w:t xml:space="preserve">%95eko hobaria </w:t>
      </w:r>
      <w:r w:rsidRPr="007B6998">
        <w:rPr>
          <w:rFonts w:ascii="Univers LT Std 57 Cn" w:hAnsi="Univers LT Std 57 Cn" w:cs="Arial"/>
          <w:color w:val="000000"/>
        </w:rPr>
        <w:t>aplikatu ahal izango dute; horretarako, Kooperatiben Zerga Araubideari buruzko 1997ko urriaren 14ko 9/1997 Foru Arauan ezarritakoa hartu behar da aintzat.</w:t>
      </w:r>
    </w:p>
    <w:p w:rsidR="00831FAB" w:rsidRPr="007B6998" w:rsidRDefault="00831FAB" w:rsidP="00C642DD">
      <w:pPr>
        <w:jc w:val="both"/>
        <w:rPr>
          <w:rFonts w:ascii="Univers LT Std 57 Cn" w:hAnsi="Univers LT Std 57 Cn" w:cs="Arial"/>
          <w:b/>
          <w:bCs/>
          <w:color w:val="000000"/>
        </w:rPr>
      </w:pPr>
    </w:p>
    <w:p w:rsidR="00831FAB" w:rsidRPr="007B6998" w:rsidRDefault="00831FAB" w:rsidP="007B6998">
      <w:pPr>
        <w:jc w:val="center"/>
        <w:rPr>
          <w:rFonts w:ascii="Univers LT Std 57 Cn" w:hAnsi="Univers LT Std 57 Cn" w:cs="Arial"/>
          <w:b/>
          <w:bCs/>
          <w:color w:val="000000"/>
        </w:rPr>
      </w:pPr>
      <w:r w:rsidRPr="007B6998">
        <w:rPr>
          <w:rFonts w:ascii="Univers LT Std 57 Cn" w:hAnsi="Univers LT Std 57 Cn" w:cs="Arial"/>
          <w:b/>
          <w:bCs/>
          <w:color w:val="000000"/>
        </w:rPr>
        <w:t>HAUTAZKO HOBARIAK</w:t>
      </w:r>
    </w:p>
    <w:p w:rsidR="007B6998" w:rsidRDefault="007B6998" w:rsidP="00C642DD">
      <w:pPr>
        <w:jc w:val="both"/>
        <w:rPr>
          <w:rFonts w:ascii="Univers LT Std 57 Cn" w:hAnsi="Univers LT Std 57 Cn" w:cs="Arial"/>
          <w:b/>
          <w:bCs/>
          <w:color w:val="000000"/>
        </w:rPr>
      </w:pPr>
    </w:p>
    <w:p w:rsidR="00831FAB" w:rsidRPr="007B6998" w:rsidRDefault="00831FAB" w:rsidP="00C642DD">
      <w:pPr>
        <w:jc w:val="both"/>
        <w:rPr>
          <w:rFonts w:ascii="Univers LT Std 57 Cn" w:hAnsi="Univers LT Std 57 Cn" w:cs="Arial"/>
          <w:b/>
          <w:bCs/>
          <w:color w:val="000000"/>
        </w:rPr>
      </w:pPr>
      <w:r w:rsidRPr="007B6998">
        <w:rPr>
          <w:rFonts w:ascii="Univers LT Std 57 Cn" w:hAnsi="Univers LT Std 57 Cn" w:cs="Arial"/>
          <w:b/>
          <w:bCs/>
          <w:color w:val="000000"/>
        </w:rPr>
        <w:t>10. artikulua</w:t>
      </w:r>
    </w:p>
    <w:p w:rsidR="007B6998" w:rsidRDefault="00831FAB" w:rsidP="00C642DD">
      <w:pPr>
        <w:jc w:val="both"/>
        <w:rPr>
          <w:rFonts w:ascii="Univers LT Std 57 Cn" w:hAnsi="Univers LT Std 57 Cn" w:cs="Arial"/>
          <w:b/>
          <w:bCs/>
          <w:color w:val="000000"/>
        </w:rPr>
      </w:pPr>
      <w:r w:rsidRPr="007B6998">
        <w:rPr>
          <w:rFonts w:ascii="Univers LT Std 57 Cn" w:hAnsi="Univers LT Std 57 Cn" w:cs="Arial"/>
          <w:b/>
          <w:bCs/>
          <w:color w:val="000000"/>
        </w:rPr>
        <w:t xml:space="preserve"> </w:t>
      </w:r>
    </w:p>
    <w:p w:rsidR="00831FAB" w:rsidRPr="007B6998" w:rsidRDefault="00831FAB" w:rsidP="00C642DD">
      <w:pPr>
        <w:jc w:val="both"/>
        <w:rPr>
          <w:rFonts w:ascii="Univers LT Std 57 Cn" w:hAnsi="Univers LT Std 57 Cn" w:cs="Arial"/>
          <w:b/>
          <w:bCs/>
          <w:color w:val="000000"/>
        </w:rPr>
      </w:pPr>
      <w:r w:rsidRPr="007B6998">
        <w:rPr>
          <w:rFonts w:ascii="Univers LT Std 57 Cn" w:hAnsi="Univers LT Std 57 Cn" w:cs="Arial"/>
          <w:color w:val="000000"/>
        </w:rPr>
        <w:t xml:space="preserve">4/2016 Foru Arauak </w:t>
      </w:r>
      <w:r w:rsidR="004F124F" w:rsidRPr="007B6998">
        <w:rPr>
          <w:rFonts w:ascii="Univers LT Std 57 Cn" w:hAnsi="Univers LT Std 57 Cn" w:cs="Arial"/>
          <w:color w:val="000000"/>
        </w:rPr>
        <w:t>emandako</w:t>
      </w:r>
      <w:r w:rsidRPr="007B6998">
        <w:rPr>
          <w:rFonts w:ascii="Univers LT Std 57 Cn" w:hAnsi="Univers LT Std 57 Cn" w:cs="Arial"/>
          <w:color w:val="000000"/>
        </w:rPr>
        <w:t xml:space="preserve"> hobari aukera kontutan izanda, honako </w:t>
      </w:r>
      <w:r w:rsidR="004F124F" w:rsidRPr="007B6998">
        <w:rPr>
          <w:rFonts w:ascii="Univers LT Std 57 Cn" w:hAnsi="Univers LT Std 57 Cn" w:cs="Arial"/>
          <w:color w:val="000000"/>
        </w:rPr>
        <w:t>hauek</w:t>
      </w:r>
      <w:r w:rsidRPr="007B6998">
        <w:rPr>
          <w:rFonts w:ascii="Univers LT Std 57 Cn" w:hAnsi="Univers LT Std 57 Cn" w:cs="Arial"/>
          <w:color w:val="000000"/>
        </w:rPr>
        <w:t xml:space="preserve"> egingo dira:</w:t>
      </w:r>
    </w:p>
    <w:p w:rsidR="00510192" w:rsidRPr="00F019BB" w:rsidRDefault="00510192" w:rsidP="00C642DD">
      <w:pPr>
        <w:jc w:val="both"/>
        <w:rPr>
          <w:rFonts w:ascii="Univers LT Std 57 Cn" w:hAnsi="Univers LT Std 57 Cn" w:cs="Arial"/>
          <w:bCs/>
        </w:rPr>
      </w:pPr>
    </w:p>
    <w:p w:rsidR="004F124F" w:rsidRPr="004F124F" w:rsidRDefault="004F124F" w:rsidP="004F124F">
      <w:pPr>
        <w:pStyle w:val="Default"/>
        <w:jc w:val="both"/>
        <w:rPr>
          <w:rFonts w:ascii="Univers LT Std 57 Cn" w:hAnsi="Univers LT Std 57 Cn"/>
          <w:color w:val="auto"/>
        </w:rPr>
      </w:pPr>
      <w:r w:rsidRPr="004F124F">
        <w:rPr>
          <w:rFonts w:ascii="Univers LT Std 57 Cn" w:hAnsi="Univers LT Std 57 Cn"/>
          <w:color w:val="auto"/>
        </w:rPr>
        <w:t xml:space="preserve">1.- Energia-aprobetxamenduko sistemak instalatu ondorengo 10 zergaldietan, zergaren kuota osoaren </w:t>
      </w:r>
      <w:r w:rsidRPr="00AB4499">
        <w:rPr>
          <w:rFonts w:ascii="Univers LT Std 57 Cn" w:hAnsi="Univers LT Std 57 Cn"/>
          <w:b/>
          <w:color w:val="auto"/>
        </w:rPr>
        <w:t>%30eko</w:t>
      </w:r>
      <w:r w:rsidRPr="004F124F">
        <w:rPr>
          <w:rFonts w:ascii="Univers LT Std 57 Cn" w:hAnsi="Univers LT Std 57 Cn"/>
          <w:color w:val="auto"/>
        </w:rPr>
        <w:t xml:space="preserve"> hobaria jasotzeko eskubidea izango dute eguzkitik datorren energiaren aprobetxamendu termiko edo elektrikorako sistemak instalatu dituzten higiezinek. Hobari hori aplikatzeko baldintza izango da beroa ekoizteko instalazioek administrazio eskudunaren homologazioa duten kolektoreak edukitzea. </w:t>
      </w:r>
    </w:p>
    <w:p w:rsidR="004F124F" w:rsidRPr="004F124F" w:rsidRDefault="004F124F" w:rsidP="004F124F">
      <w:pPr>
        <w:pStyle w:val="Default"/>
        <w:jc w:val="both"/>
        <w:rPr>
          <w:rFonts w:ascii="Univers LT Std 57 Cn" w:hAnsi="Univers LT Std 57 Cn"/>
          <w:color w:val="auto"/>
        </w:rPr>
      </w:pPr>
    </w:p>
    <w:p w:rsidR="004F124F" w:rsidRPr="004F124F" w:rsidRDefault="004F124F" w:rsidP="004F124F">
      <w:pPr>
        <w:pStyle w:val="Default"/>
        <w:jc w:val="both"/>
        <w:rPr>
          <w:rFonts w:ascii="Univers LT Std 57 Cn" w:hAnsi="Univers LT Std 57 Cn"/>
          <w:color w:val="auto"/>
        </w:rPr>
      </w:pPr>
      <w:r w:rsidRPr="004F124F">
        <w:rPr>
          <w:rFonts w:ascii="Univers LT Std 57 Cn" w:hAnsi="Univers LT Std 57 Cn"/>
          <w:color w:val="auto"/>
        </w:rPr>
        <w:t>Hobaria ez da egokia izango eguzki energiaren aprobetxamendu termiko edo elektrikorako sistemen instalazioa nahitaezkoa denean, alor horretako berariazko araudiaren arabera.”</w:t>
      </w:r>
    </w:p>
    <w:p w:rsidR="004F124F" w:rsidRPr="004F124F" w:rsidRDefault="004F124F" w:rsidP="004F124F">
      <w:pPr>
        <w:pStyle w:val="Default"/>
        <w:jc w:val="both"/>
        <w:rPr>
          <w:rFonts w:ascii="Univers LT Std 57 Cn" w:hAnsi="Univers LT Std 57 Cn"/>
          <w:color w:val="auto"/>
        </w:rPr>
      </w:pPr>
    </w:p>
    <w:p w:rsidR="004F124F" w:rsidRDefault="004F124F" w:rsidP="004F124F">
      <w:pPr>
        <w:jc w:val="both"/>
        <w:rPr>
          <w:rFonts w:ascii="Univers LT Std 57 Cn" w:hAnsi="Univers LT Std 57 Cn" w:cs="Arial"/>
          <w:bCs/>
          <w:spacing w:val="-3"/>
        </w:rPr>
      </w:pPr>
      <w:r w:rsidRPr="004F124F">
        <w:rPr>
          <w:rFonts w:ascii="Univers LT Std 57 Cn" w:hAnsi="Univers LT Std 57 Cn" w:cs="Arial"/>
          <w:bCs/>
          <w:spacing w:val="-3"/>
        </w:rPr>
        <w:t xml:space="preserve">b) Eusko Jaurlaritzaren 316/2002 Dekretuak, abenduaren 30ekoak, araututako “Etxebizitza Hutsen Programaren” arloan edo aldundien zein udalen beste programa batzuen arloan lagatzen diren higiezinen zergaren kuotaren </w:t>
      </w:r>
      <w:r w:rsidRPr="004F124F">
        <w:rPr>
          <w:rFonts w:ascii="Univers LT Std 57 Cn" w:hAnsi="Univers LT Std 57 Cn" w:cs="Arial"/>
          <w:b/>
          <w:bCs/>
          <w:spacing w:val="-3"/>
        </w:rPr>
        <w:t>%30a</w:t>
      </w:r>
      <w:r w:rsidRPr="004F124F">
        <w:rPr>
          <w:rFonts w:ascii="Univers LT Std 57 Cn" w:hAnsi="Univers LT Std 57 Cn" w:cs="Arial"/>
          <w:bCs/>
          <w:spacing w:val="-3"/>
        </w:rPr>
        <w:t>.</w:t>
      </w:r>
    </w:p>
    <w:p w:rsidR="00093C6D" w:rsidRPr="004F124F" w:rsidRDefault="00093C6D" w:rsidP="004F124F">
      <w:pPr>
        <w:jc w:val="both"/>
        <w:rPr>
          <w:rFonts w:ascii="Univers LT Std 57 Cn" w:hAnsi="Univers LT Std 57 Cn" w:cs="Arial"/>
          <w:bCs/>
          <w:spacing w:val="-3"/>
        </w:rPr>
      </w:pPr>
    </w:p>
    <w:p w:rsidR="00093C6D" w:rsidRPr="003C1569" w:rsidRDefault="004F124F" w:rsidP="00093C6D">
      <w:pPr>
        <w:jc w:val="both"/>
        <w:textAlignment w:val="baseline"/>
        <w:rPr>
          <w:rFonts w:ascii="Univers LT Std 57 Cn" w:hAnsi="Univers LT Std 57 Cn"/>
          <w:b/>
          <w:color w:val="000000"/>
        </w:rPr>
      </w:pPr>
      <w:r w:rsidRPr="004F124F">
        <w:rPr>
          <w:rFonts w:ascii="Univers LT Std 57 Cn" w:hAnsi="Univers LT Std 57 Cn" w:cs="Arial"/>
          <w:bCs/>
          <w:i/>
          <w:iCs/>
          <w:spacing w:val="-3"/>
        </w:rPr>
        <w:t> </w:t>
      </w:r>
      <w:r w:rsidR="00093C6D" w:rsidRPr="003C1569">
        <w:rPr>
          <w:rFonts w:ascii="Univers LT Std 57 Cn" w:hAnsi="Univers LT Std 57 Cn"/>
          <w:b/>
          <w:color w:val="000000"/>
        </w:rPr>
        <w:t>10.c) 1.</w:t>
      </w:r>
      <w:r w:rsidR="00093C6D" w:rsidRPr="003C1569">
        <w:rPr>
          <w:rFonts w:ascii="Univers LT Std 57 Cn" w:hAnsi="Univers LT Std 57 Cn"/>
          <w:color w:val="000000"/>
        </w:rPr>
        <w:t xml:space="preserve"> Zergaren subjektu pasiboek, baldin eta, sortzapenaren unean, familia ugariaren titulua badute, hobari bat izango dute familiaren ohiko etxebizitzari dagokion zergaren kuota osoan, artikulu honetan araututako zenbatekoan eta baldintzetan</w:t>
      </w:r>
      <w:r w:rsidR="00093C6D" w:rsidRPr="003C1569">
        <w:rPr>
          <w:rFonts w:ascii="Verdana" w:hAnsi="Verdana"/>
          <w:color w:val="000000"/>
          <w:sz w:val="18"/>
          <w:szCs w:val="18"/>
        </w:rPr>
        <w:t>.</w:t>
      </w:r>
    </w:p>
    <w:p w:rsidR="00093C6D" w:rsidRPr="003C1569" w:rsidRDefault="00093C6D" w:rsidP="00093C6D">
      <w:pPr>
        <w:jc w:val="both"/>
      </w:pPr>
    </w:p>
    <w:p w:rsidR="00093C6D" w:rsidRPr="003C1569" w:rsidRDefault="00093C6D" w:rsidP="00093C6D">
      <w:pPr>
        <w:jc w:val="both"/>
        <w:textAlignment w:val="baseline"/>
        <w:rPr>
          <w:rFonts w:ascii="Univers LT Std 57 Cn" w:hAnsi="Univers LT Std 57 Cn"/>
          <w:color w:val="000000"/>
        </w:rPr>
      </w:pPr>
      <w:r w:rsidRPr="003C1569">
        <w:rPr>
          <w:rFonts w:ascii="Univers LT Std 57 Cn" w:hAnsi="Univers LT Std 57 Cn"/>
          <w:color w:val="000000"/>
        </w:rPr>
        <w:t>Ohiko bizitokitzat hartuko da subjektu pasiboaren eta haren familiaren etxebizitza-premia modu iraunkorrean asetzera soilik bideratutako bizitegi-erabilerako hiri-unitatea, eta familia ugariaren ohiko etxebizitza familia hori erroldatuta dagoen etxebizitza dela joko da.</w:t>
      </w:r>
    </w:p>
    <w:p w:rsidR="00093C6D" w:rsidRPr="003C1569" w:rsidRDefault="00093C6D" w:rsidP="00093C6D">
      <w:pPr>
        <w:jc w:val="both"/>
        <w:textAlignment w:val="baseline"/>
        <w:rPr>
          <w:rFonts w:ascii="Univers LT Std 57 Cn" w:hAnsi="Univers LT Std 57 Cn"/>
          <w:color w:val="000000"/>
        </w:rPr>
      </w:pPr>
      <w:r w:rsidRPr="003C1569">
        <w:rPr>
          <w:rFonts w:ascii="Univers LT Std 57 Cn" w:hAnsi="Univers LT Std 57 Cn"/>
          <w:color w:val="000000"/>
        </w:rPr>
        <w:br/>
        <w:t>Hobari hori baliatu ahal izateko, subjektu pasiboak eta familia-unitateko gainerako kideek Bermeoko udalerrian erroldatuta egon beharko dute beren bizilekuan, familia ugariei buruzko araudian aurrekoak banantzearen kasurako xedatutakoari kalterik egin gabe.</w:t>
      </w:r>
    </w:p>
    <w:p w:rsidR="00093C6D" w:rsidRPr="003C1569" w:rsidRDefault="00093C6D" w:rsidP="00093C6D">
      <w:pPr>
        <w:jc w:val="both"/>
        <w:rPr>
          <w:rFonts w:ascii="Univers LT Std 57 Cn" w:hAnsi="Univers LT Std 57 Cn"/>
        </w:rPr>
      </w:pPr>
    </w:p>
    <w:p w:rsidR="00093C6D" w:rsidRPr="003C1569" w:rsidRDefault="00093C6D" w:rsidP="00093C6D">
      <w:pPr>
        <w:jc w:val="both"/>
        <w:textAlignment w:val="baseline"/>
        <w:rPr>
          <w:rFonts w:ascii="Univers LT Std 57 Cn" w:hAnsi="Univers LT Std 57 Cn"/>
          <w:color w:val="000000"/>
        </w:rPr>
      </w:pPr>
      <w:r w:rsidRPr="003C1569">
        <w:rPr>
          <w:rFonts w:ascii="Univers LT Std 57 Cn" w:hAnsi="Univers LT Std 57 Cn"/>
          <w:color w:val="000000"/>
        </w:rPr>
        <w:t>Ondorengoen zaintza partekatua adosteagatik familia higiezin batean baino gehiagotan bizi bada, balio katrastal handiena duen etxebizitzari aplikatuko zaio hobaria, salbu eta gurasoek, ados jarrita, balio katrastal txikieneko etxebizitza izendatzen badute onuradun.</w:t>
      </w:r>
    </w:p>
    <w:p w:rsidR="00093C6D" w:rsidRPr="003C1569" w:rsidRDefault="00093C6D" w:rsidP="00093C6D">
      <w:pPr>
        <w:jc w:val="both"/>
        <w:textAlignment w:val="baseline"/>
        <w:rPr>
          <w:rFonts w:ascii="Univers LT Std 57 Cn" w:hAnsi="Univers LT Std 57 Cn"/>
          <w:color w:val="000000"/>
        </w:rPr>
      </w:pPr>
    </w:p>
    <w:p w:rsidR="00093C6D" w:rsidRPr="003C1569" w:rsidRDefault="00093C6D" w:rsidP="00093C6D">
      <w:pPr>
        <w:jc w:val="both"/>
        <w:textAlignment w:val="baseline"/>
        <w:rPr>
          <w:rFonts w:ascii="Univers LT Std 57 Cn" w:hAnsi="Univers LT Std 57 Cn"/>
          <w:color w:val="000000"/>
        </w:rPr>
      </w:pPr>
      <w:r w:rsidRPr="003C1569">
        <w:rPr>
          <w:rFonts w:ascii="Univers LT Std 57 Cn" w:hAnsi="Univers LT Std 57 Cn"/>
          <w:color w:val="000000"/>
        </w:rPr>
        <w:t>Etxebizitzaren definizio gisa kontuan hartuko dugu: etxebizitza, etxebizitzari erantsitako trastelekua eta garajea.</w:t>
      </w:r>
    </w:p>
    <w:p w:rsidR="00093C6D" w:rsidRPr="003C1569" w:rsidRDefault="00093C6D" w:rsidP="00093C6D">
      <w:pPr>
        <w:jc w:val="both"/>
        <w:textAlignment w:val="baseline"/>
        <w:rPr>
          <w:rFonts w:ascii="Univers LT Std 57 Cn" w:hAnsi="Univers LT Std 57 Cn"/>
          <w:color w:val="000000"/>
        </w:rPr>
      </w:pPr>
    </w:p>
    <w:p w:rsidR="00093C6D" w:rsidRPr="003C1569" w:rsidRDefault="00093C6D" w:rsidP="00093C6D">
      <w:pPr>
        <w:jc w:val="both"/>
        <w:rPr>
          <w:rFonts w:ascii="Univers LT Std 57 Cn" w:hAnsi="Univers LT Std 57 Cn"/>
        </w:rPr>
      </w:pPr>
      <w:r w:rsidRPr="003C1569">
        <w:rPr>
          <w:rFonts w:ascii="Univers LT Std 57 Cn" w:hAnsi="Univers LT Std 57 Cn"/>
          <w:b/>
          <w:color w:val="000000"/>
        </w:rPr>
        <w:t>10.c) 2.</w:t>
      </w:r>
      <w:r w:rsidRPr="003C1569">
        <w:rPr>
          <w:rFonts w:ascii="Univers LT Std 57 Cn" w:hAnsi="Univers LT Std 57 Cn"/>
          <w:color w:val="000000"/>
        </w:rPr>
        <w:t xml:space="preserve"> Hobari horretaz baliatu ahal izateko, familia ugariaren titularrek eskaera aurkeztuko dute, eta udal-administrazioak hobaria emateko beharrezko baldintzak </w:t>
      </w:r>
      <w:r w:rsidRPr="003C1569">
        <w:rPr>
          <w:rFonts w:ascii="Univers LT Std 57 Cn" w:hAnsi="Univers LT Std 57 Cn"/>
          <w:color w:val="000000"/>
        </w:rPr>
        <w:lastRenderedPageBreak/>
        <w:t>betetzen direla egiaztatuko du,</w:t>
      </w:r>
      <w:r w:rsidRPr="003C1569">
        <w:t xml:space="preserve"> </w:t>
      </w:r>
      <w:r w:rsidRPr="003C1569">
        <w:rPr>
          <w:rFonts w:ascii="Univers LT Std 57 Cn" w:hAnsi="Univers LT Std 57 Cn"/>
          <w:color w:val="000000"/>
          <w:lang w:eastAsia="es-ES"/>
        </w:rPr>
        <w:t xml:space="preserve">Udalarekin zorrik ez duela ere kontuan hartuko da eta hobariaren onuraduna izateko </w:t>
      </w:r>
      <w:r w:rsidRPr="003C1569">
        <w:rPr>
          <w:rFonts w:ascii="Univers LT Std 57 Cn" w:hAnsi="Univers LT Std 57 Cn"/>
          <w:color w:val="000000" w:themeColor="text1"/>
        </w:rPr>
        <w:t>etxebizitzaren Gutxieneko Balio Egozgarria 300.000 eurotik gorakoa ezingo da izan</w:t>
      </w:r>
      <w:r w:rsidRPr="003C1569">
        <w:rPr>
          <w:rFonts w:ascii="Univers LT Std 57 Cn" w:hAnsi="Univers LT Std 57 Cn"/>
        </w:rPr>
        <w:t>.</w:t>
      </w:r>
    </w:p>
    <w:p w:rsidR="00093C6D" w:rsidRPr="003C1569" w:rsidRDefault="00093C6D" w:rsidP="00093C6D">
      <w:pPr>
        <w:jc w:val="both"/>
        <w:rPr>
          <w:rFonts w:ascii="Univers LT Std 57 Cn" w:hAnsi="Univers LT Std 57 Cn"/>
          <w:color w:val="000000"/>
        </w:rPr>
      </w:pPr>
    </w:p>
    <w:p w:rsidR="00093C6D" w:rsidRPr="003C1569" w:rsidRDefault="00093C6D" w:rsidP="00093C6D">
      <w:pPr>
        <w:jc w:val="both"/>
        <w:rPr>
          <w:rFonts w:ascii="Univers LT Std 57 Cn" w:hAnsi="Univers LT Std 57 Cn"/>
          <w:color w:val="000000"/>
        </w:rPr>
      </w:pPr>
      <w:r w:rsidRPr="003C1569">
        <w:rPr>
          <w:rFonts w:ascii="Univers LT Std 57 Cn" w:hAnsi="Univers LT Std 57 Cn"/>
          <w:color w:val="000000"/>
        </w:rPr>
        <w:t>Subjektu pasiboak hobaria jasotzeko duen eskubidea egiaztatzeko beharrezkoak diren agiriak aurkezteko eskatu ahal izango du</w:t>
      </w:r>
    </w:p>
    <w:p w:rsidR="00093C6D" w:rsidRPr="003C1569" w:rsidRDefault="00093C6D" w:rsidP="00093C6D">
      <w:pPr>
        <w:jc w:val="both"/>
        <w:textAlignment w:val="baseline"/>
      </w:pPr>
    </w:p>
    <w:p w:rsidR="00093C6D" w:rsidRPr="003C1569" w:rsidRDefault="00093C6D" w:rsidP="00093C6D">
      <w:pPr>
        <w:jc w:val="both"/>
        <w:textAlignment w:val="baseline"/>
        <w:rPr>
          <w:rFonts w:ascii="Univers LT Std 57 Cn" w:hAnsi="Univers LT Std 57 Cn"/>
          <w:color w:val="000000"/>
        </w:rPr>
      </w:pPr>
      <w:r w:rsidRPr="003C1569">
        <w:rPr>
          <w:rFonts w:ascii="Univers LT Std 57 Cn" w:hAnsi="Univers LT Std 57 Cn"/>
          <w:color w:val="000000"/>
        </w:rPr>
        <w:t>Subjektu pasiboak behartuta daude hobari honen baldintza eta eskakizunetan gertatzen diren aldaketak jakinaraztera; aldaketa horiek, nolanahi ere, gertatu eta hurrengo ekitalditik aurrera izango dituzte ondorioak.</w:t>
      </w:r>
    </w:p>
    <w:p w:rsidR="00093C6D" w:rsidRPr="003C1569" w:rsidRDefault="00093C6D" w:rsidP="00093C6D">
      <w:pPr>
        <w:textAlignment w:val="baseline"/>
        <w:rPr>
          <w:rFonts w:ascii="Univers LT Std 57 Cn" w:hAnsi="Univers LT Std 57 Cn"/>
          <w:color w:val="000000"/>
        </w:rPr>
      </w:pPr>
    </w:p>
    <w:p w:rsidR="00093C6D" w:rsidRPr="003C1569" w:rsidRDefault="00093C6D" w:rsidP="00093C6D">
      <w:pPr>
        <w:rPr>
          <w:rFonts w:ascii="Univers LT Std 57 Cn" w:hAnsi="Univers LT Std 57 Cn"/>
          <w:color w:val="000000"/>
        </w:rPr>
      </w:pPr>
      <w:r w:rsidRPr="003C1569">
        <w:rPr>
          <w:rFonts w:ascii="Univers LT Std 57 Cn" w:hAnsi="Univers LT Std 57 Cn"/>
          <w:b/>
          <w:color w:val="000000"/>
        </w:rPr>
        <w:t>c)  3.</w:t>
      </w:r>
      <w:r w:rsidRPr="003C1569">
        <w:rPr>
          <w:rFonts w:ascii="Univers LT Std 57 Cn" w:hAnsi="Univers LT Std 57 Cn"/>
          <w:color w:val="000000"/>
        </w:rPr>
        <w:t xml:space="preserve"> Hobariaren ehunekoa zerga sortzen den unean zehaztuko da, familia ugariaren kategoriaren arabera (legez aplikagarria eta behar bezala egiaztatua), bai eta familia-etxebizitzaren katastro-balioaren arabera ere, honako taula honen arabera:</w:t>
      </w:r>
    </w:p>
    <w:p w:rsidR="00093C6D" w:rsidRPr="003C1569" w:rsidRDefault="00093C6D" w:rsidP="00093C6D">
      <w:pPr>
        <w:textAlignment w:val="baseline"/>
        <w:rPr>
          <w:rFonts w:ascii="Univers LT Std 57 Cn" w:hAnsi="Univers LT Std 57 Cn"/>
          <w:color w:val="000000"/>
        </w:rPr>
      </w:pPr>
    </w:p>
    <w:p w:rsidR="00093C6D" w:rsidRPr="003C1569" w:rsidRDefault="00093C6D" w:rsidP="00093C6D">
      <w:pPr>
        <w:textAlignment w:val="baseline"/>
        <w:rPr>
          <w:rFonts w:ascii="Univers LT Std 57 Cn" w:hAnsi="Univers LT Std 57 Cn"/>
          <w:color w:val="000000"/>
        </w:rPr>
      </w:pPr>
    </w:p>
    <w:tbl>
      <w:tblPr>
        <w:tblW w:w="7280" w:type="dxa"/>
        <w:tblInd w:w="58" w:type="dxa"/>
        <w:tblCellMar>
          <w:left w:w="70" w:type="dxa"/>
          <w:right w:w="70" w:type="dxa"/>
        </w:tblCellMar>
        <w:tblLook w:val="04A0"/>
      </w:tblPr>
      <w:tblGrid>
        <w:gridCol w:w="3680"/>
        <w:gridCol w:w="1940"/>
        <w:gridCol w:w="1660"/>
      </w:tblGrid>
      <w:tr w:rsidR="00093C6D" w:rsidRPr="003C1569" w:rsidTr="00A84895">
        <w:trPr>
          <w:trHeight w:val="528"/>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3C6D" w:rsidRPr="003C1569" w:rsidRDefault="00093C6D" w:rsidP="00A84895">
            <w:pPr>
              <w:jc w:val="center"/>
              <w:rPr>
                <w:rFonts w:ascii="Verdana" w:hAnsi="Verdana" w:cs="Calibri"/>
                <w:color w:val="000000"/>
                <w:sz w:val="18"/>
                <w:szCs w:val="18"/>
                <w:lang w:eastAsia="es-ES"/>
              </w:rPr>
            </w:pPr>
            <w:r w:rsidRPr="003C1569">
              <w:rPr>
                <w:rFonts w:ascii="Verdana" w:hAnsi="Verdana" w:cs="Calibri"/>
                <w:color w:val="000000"/>
                <w:sz w:val="18"/>
                <w:szCs w:val="18"/>
                <w:lang w:eastAsia="es-ES"/>
              </w:rPr>
              <w:t>Balio katrastala</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093C6D" w:rsidRPr="003C1569" w:rsidRDefault="00093C6D" w:rsidP="00A84895">
            <w:pPr>
              <w:jc w:val="center"/>
              <w:rPr>
                <w:rFonts w:ascii="Calibri" w:hAnsi="Calibri" w:cs="Calibri"/>
                <w:color w:val="000000"/>
                <w:sz w:val="22"/>
                <w:szCs w:val="22"/>
                <w:lang w:eastAsia="es-ES"/>
              </w:rPr>
            </w:pPr>
            <w:r w:rsidRPr="003C1569">
              <w:rPr>
                <w:rFonts w:ascii="Calibri" w:hAnsi="Calibri" w:cs="Calibri"/>
                <w:color w:val="000000"/>
                <w:sz w:val="22"/>
                <w:szCs w:val="22"/>
                <w:lang w:eastAsia="es-ES"/>
              </w:rPr>
              <w:t>Familia kategoria berezia</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093C6D" w:rsidRPr="003C1569" w:rsidRDefault="00093C6D" w:rsidP="00A84895">
            <w:pPr>
              <w:jc w:val="center"/>
              <w:rPr>
                <w:rFonts w:ascii="Calibri" w:hAnsi="Calibri" w:cs="Calibri"/>
                <w:color w:val="000000"/>
                <w:sz w:val="22"/>
                <w:szCs w:val="22"/>
                <w:lang w:eastAsia="es-ES"/>
              </w:rPr>
            </w:pPr>
            <w:r w:rsidRPr="003C1569">
              <w:rPr>
                <w:rFonts w:ascii="Calibri" w:hAnsi="Calibri" w:cs="Calibri"/>
                <w:color w:val="000000"/>
                <w:sz w:val="22"/>
                <w:szCs w:val="22"/>
                <w:lang w:eastAsia="es-ES"/>
              </w:rPr>
              <w:t>Familia kategoria orokorra</w:t>
            </w:r>
          </w:p>
        </w:tc>
      </w:tr>
      <w:tr w:rsidR="00093C6D" w:rsidRPr="003C1569" w:rsidTr="00A84895">
        <w:trPr>
          <w:trHeight w:val="288"/>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093C6D" w:rsidRPr="003C1569" w:rsidRDefault="00093C6D" w:rsidP="00A84895">
            <w:pPr>
              <w:rPr>
                <w:rFonts w:ascii="Calibri" w:hAnsi="Calibri" w:cs="Calibri"/>
                <w:color w:val="000000"/>
                <w:sz w:val="22"/>
                <w:szCs w:val="22"/>
                <w:lang w:eastAsia="es-ES"/>
              </w:rPr>
            </w:pPr>
            <w:r w:rsidRPr="003C1569">
              <w:rPr>
                <w:rFonts w:ascii="Calibri" w:hAnsi="Calibri" w:cs="Calibri"/>
                <w:color w:val="000000"/>
                <w:sz w:val="22"/>
                <w:szCs w:val="22"/>
                <w:lang w:eastAsia="es-ES"/>
              </w:rPr>
              <w:t>45.000-€ rarte</w:t>
            </w:r>
          </w:p>
        </w:tc>
        <w:tc>
          <w:tcPr>
            <w:tcW w:w="1940" w:type="dxa"/>
            <w:tcBorders>
              <w:top w:val="nil"/>
              <w:left w:val="nil"/>
              <w:bottom w:val="single" w:sz="4" w:space="0" w:color="auto"/>
              <w:right w:val="single" w:sz="4" w:space="0" w:color="auto"/>
            </w:tcBorders>
            <w:shd w:val="clear" w:color="auto" w:fill="auto"/>
            <w:noWrap/>
            <w:vAlign w:val="center"/>
            <w:hideMark/>
          </w:tcPr>
          <w:p w:rsidR="00093C6D" w:rsidRPr="003C1569" w:rsidRDefault="00093C6D" w:rsidP="00A84895">
            <w:pPr>
              <w:jc w:val="center"/>
              <w:rPr>
                <w:rFonts w:ascii="Calibri" w:hAnsi="Calibri" w:cs="Calibri"/>
                <w:color w:val="000000"/>
                <w:sz w:val="22"/>
                <w:szCs w:val="22"/>
                <w:lang w:eastAsia="es-ES"/>
              </w:rPr>
            </w:pPr>
            <w:r w:rsidRPr="003C1569">
              <w:rPr>
                <w:rFonts w:ascii="Calibri" w:hAnsi="Calibri" w:cs="Calibri"/>
                <w:color w:val="000000"/>
                <w:sz w:val="22"/>
                <w:szCs w:val="22"/>
                <w:lang w:eastAsia="es-ES"/>
              </w:rPr>
              <w:t>%60</w:t>
            </w:r>
          </w:p>
        </w:tc>
        <w:tc>
          <w:tcPr>
            <w:tcW w:w="1660" w:type="dxa"/>
            <w:tcBorders>
              <w:top w:val="nil"/>
              <w:left w:val="nil"/>
              <w:bottom w:val="single" w:sz="4" w:space="0" w:color="auto"/>
              <w:right w:val="single" w:sz="4" w:space="0" w:color="auto"/>
            </w:tcBorders>
            <w:shd w:val="clear" w:color="auto" w:fill="auto"/>
            <w:noWrap/>
            <w:vAlign w:val="center"/>
            <w:hideMark/>
          </w:tcPr>
          <w:p w:rsidR="00093C6D" w:rsidRPr="003C1569" w:rsidRDefault="00093C6D" w:rsidP="00A84895">
            <w:pPr>
              <w:jc w:val="center"/>
              <w:rPr>
                <w:rFonts w:ascii="Calibri" w:hAnsi="Calibri" w:cs="Calibri"/>
                <w:color w:val="000000"/>
                <w:sz w:val="22"/>
                <w:szCs w:val="22"/>
                <w:lang w:eastAsia="es-ES"/>
              </w:rPr>
            </w:pPr>
            <w:r w:rsidRPr="003C1569">
              <w:rPr>
                <w:rFonts w:ascii="Calibri" w:hAnsi="Calibri" w:cs="Calibri"/>
                <w:color w:val="000000"/>
                <w:sz w:val="22"/>
                <w:szCs w:val="22"/>
                <w:lang w:eastAsia="es-ES"/>
              </w:rPr>
              <w:t>%50</w:t>
            </w:r>
          </w:p>
        </w:tc>
      </w:tr>
      <w:tr w:rsidR="00093C6D" w:rsidRPr="003C1569" w:rsidTr="00A84895">
        <w:trPr>
          <w:trHeight w:val="288"/>
        </w:trPr>
        <w:tc>
          <w:tcPr>
            <w:tcW w:w="3680" w:type="dxa"/>
            <w:tcBorders>
              <w:top w:val="nil"/>
              <w:left w:val="single" w:sz="4" w:space="0" w:color="auto"/>
              <w:bottom w:val="single" w:sz="4" w:space="0" w:color="auto"/>
              <w:right w:val="single" w:sz="4" w:space="0" w:color="auto"/>
            </w:tcBorders>
            <w:shd w:val="clear" w:color="auto" w:fill="auto"/>
            <w:hideMark/>
          </w:tcPr>
          <w:p w:rsidR="00093C6D" w:rsidRPr="003C1569" w:rsidRDefault="00093C6D" w:rsidP="00A84895">
            <w:pPr>
              <w:rPr>
                <w:rFonts w:ascii="Verdana" w:hAnsi="Verdana" w:cs="Calibri"/>
                <w:color w:val="000000"/>
                <w:sz w:val="18"/>
                <w:szCs w:val="18"/>
                <w:lang w:eastAsia="es-ES"/>
              </w:rPr>
            </w:pPr>
            <w:r w:rsidRPr="003C1569">
              <w:rPr>
                <w:rFonts w:ascii="Verdana" w:hAnsi="Verdana" w:cs="Calibri"/>
                <w:color w:val="000000"/>
                <w:sz w:val="18"/>
                <w:szCs w:val="18"/>
                <w:lang w:eastAsia="es-ES"/>
              </w:rPr>
              <w:t>45.000 €-tik gora, 90.000 €-ra arte</w:t>
            </w:r>
          </w:p>
        </w:tc>
        <w:tc>
          <w:tcPr>
            <w:tcW w:w="1940" w:type="dxa"/>
            <w:tcBorders>
              <w:top w:val="nil"/>
              <w:left w:val="nil"/>
              <w:bottom w:val="single" w:sz="4" w:space="0" w:color="auto"/>
              <w:right w:val="single" w:sz="4" w:space="0" w:color="auto"/>
            </w:tcBorders>
            <w:shd w:val="clear" w:color="auto" w:fill="auto"/>
            <w:noWrap/>
            <w:vAlign w:val="center"/>
            <w:hideMark/>
          </w:tcPr>
          <w:p w:rsidR="00093C6D" w:rsidRPr="003C1569" w:rsidRDefault="00093C6D" w:rsidP="00A84895">
            <w:pPr>
              <w:jc w:val="center"/>
              <w:rPr>
                <w:rFonts w:ascii="Calibri" w:hAnsi="Calibri" w:cs="Calibri"/>
                <w:color w:val="000000"/>
                <w:sz w:val="22"/>
                <w:szCs w:val="22"/>
                <w:lang w:eastAsia="es-ES"/>
              </w:rPr>
            </w:pPr>
            <w:r w:rsidRPr="003C1569">
              <w:rPr>
                <w:rFonts w:ascii="Calibri" w:hAnsi="Calibri" w:cs="Calibri"/>
                <w:color w:val="000000"/>
                <w:sz w:val="22"/>
                <w:szCs w:val="22"/>
                <w:lang w:eastAsia="es-ES"/>
              </w:rPr>
              <w:t>%40</w:t>
            </w:r>
          </w:p>
        </w:tc>
        <w:tc>
          <w:tcPr>
            <w:tcW w:w="1660" w:type="dxa"/>
            <w:tcBorders>
              <w:top w:val="nil"/>
              <w:left w:val="nil"/>
              <w:bottom w:val="single" w:sz="4" w:space="0" w:color="auto"/>
              <w:right w:val="single" w:sz="4" w:space="0" w:color="auto"/>
            </w:tcBorders>
            <w:shd w:val="clear" w:color="auto" w:fill="auto"/>
            <w:noWrap/>
            <w:vAlign w:val="center"/>
            <w:hideMark/>
          </w:tcPr>
          <w:p w:rsidR="00093C6D" w:rsidRPr="003C1569" w:rsidRDefault="00093C6D" w:rsidP="00A84895">
            <w:pPr>
              <w:jc w:val="center"/>
              <w:rPr>
                <w:rFonts w:ascii="Calibri" w:hAnsi="Calibri" w:cs="Calibri"/>
                <w:color w:val="000000"/>
                <w:sz w:val="22"/>
                <w:szCs w:val="22"/>
                <w:lang w:eastAsia="es-ES"/>
              </w:rPr>
            </w:pPr>
            <w:r w:rsidRPr="003C1569">
              <w:rPr>
                <w:rFonts w:ascii="Calibri" w:hAnsi="Calibri" w:cs="Calibri"/>
                <w:color w:val="000000"/>
                <w:sz w:val="22"/>
                <w:szCs w:val="22"/>
                <w:lang w:eastAsia="es-ES"/>
              </w:rPr>
              <w:t>%30</w:t>
            </w:r>
          </w:p>
        </w:tc>
      </w:tr>
      <w:tr w:rsidR="00093C6D" w:rsidRPr="003C1569" w:rsidTr="00A84895">
        <w:trPr>
          <w:trHeight w:val="300"/>
        </w:trPr>
        <w:tc>
          <w:tcPr>
            <w:tcW w:w="3680" w:type="dxa"/>
            <w:tcBorders>
              <w:top w:val="nil"/>
              <w:left w:val="single" w:sz="4" w:space="0" w:color="auto"/>
              <w:bottom w:val="single" w:sz="4" w:space="0" w:color="auto"/>
              <w:right w:val="single" w:sz="4" w:space="0" w:color="auto"/>
            </w:tcBorders>
            <w:shd w:val="clear" w:color="auto" w:fill="auto"/>
            <w:hideMark/>
          </w:tcPr>
          <w:p w:rsidR="00093C6D" w:rsidRPr="003C1569" w:rsidRDefault="00093C6D" w:rsidP="00A84895">
            <w:pPr>
              <w:rPr>
                <w:rFonts w:ascii="Verdana" w:hAnsi="Verdana" w:cs="Calibri"/>
                <w:color w:val="000000"/>
                <w:sz w:val="18"/>
                <w:szCs w:val="18"/>
                <w:lang w:eastAsia="es-ES"/>
              </w:rPr>
            </w:pPr>
            <w:r w:rsidRPr="003C1569">
              <w:rPr>
                <w:rFonts w:ascii="Verdana" w:hAnsi="Verdana" w:cs="Calibri"/>
                <w:color w:val="000000"/>
                <w:sz w:val="18"/>
                <w:szCs w:val="18"/>
                <w:lang w:eastAsia="es-ES"/>
              </w:rPr>
              <w:t>90.000 €-tik gora, 150.000 €-ra arte</w:t>
            </w:r>
          </w:p>
        </w:tc>
        <w:tc>
          <w:tcPr>
            <w:tcW w:w="1940" w:type="dxa"/>
            <w:tcBorders>
              <w:top w:val="nil"/>
              <w:left w:val="nil"/>
              <w:bottom w:val="single" w:sz="4" w:space="0" w:color="auto"/>
              <w:right w:val="single" w:sz="4" w:space="0" w:color="auto"/>
            </w:tcBorders>
            <w:shd w:val="clear" w:color="auto" w:fill="auto"/>
            <w:noWrap/>
            <w:vAlign w:val="center"/>
            <w:hideMark/>
          </w:tcPr>
          <w:p w:rsidR="00093C6D" w:rsidRPr="003C1569" w:rsidRDefault="00093C6D" w:rsidP="00A84895">
            <w:pPr>
              <w:jc w:val="center"/>
              <w:rPr>
                <w:rFonts w:ascii="Calibri" w:hAnsi="Calibri" w:cs="Calibri"/>
                <w:color w:val="000000"/>
                <w:sz w:val="22"/>
                <w:szCs w:val="22"/>
                <w:lang w:eastAsia="es-ES"/>
              </w:rPr>
            </w:pPr>
            <w:r w:rsidRPr="003C1569">
              <w:rPr>
                <w:rFonts w:ascii="Calibri" w:hAnsi="Calibri" w:cs="Calibri"/>
                <w:color w:val="000000"/>
                <w:sz w:val="22"/>
                <w:szCs w:val="22"/>
                <w:lang w:eastAsia="es-ES"/>
              </w:rPr>
              <w:t>%20</w:t>
            </w:r>
          </w:p>
        </w:tc>
        <w:tc>
          <w:tcPr>
            <w:tcW w:w="1660" w:type="dxa"/>
            <w:tcBorders>
              <w:top w:val="nil"/>
              <w:left w:val="nil"/>
              <w:bottom w:val="single" w:sz="4" w:space="0" w:color="auto"/>
              <w:right w:val="single" w:sz="4" w:space="0" w:color="auto"/>
            </w:tcBorders>
            <w:shd w:val="clear" w:color="auto" w:fill="auto"/>
            <w:noWrap/>
            <w:vAlign w:val="center"/>
            <w:hideMark/>
          </w:tcPr>
          <w:p w:rsidR="00093C6D" w:rsidRPr="003C1569" w:rsidRDefault="00093C6D" w:rsidP="00A84895">
            <w:pPr>
              <w:jc w:val="center"/>
              <w:rPr>
                <w:rFonts w:ascii="Calibri" w:hAnsi="Calibri" w:cs="Calibri"/>
                <w:color w:val="000000"/>
                <w:sz w:val="22"/>
                <w:szCs w:val="22"/>
                <w:lang w:eastAsia="es-ES"/>
              </w:rPr>
            </w:pPr>
            <w:r w:rsidRPr="003C1569">
              <w:rPr>
                <w:rFonts w:ascii="Calibri" w:hAnsi="Calibri" w:cs="Calibri"/>
                <w:color w:val="000000"/>
                <w:sz w:val="22"/>
                <w:szCs w:val="22"/>
                <w:lang w:eastAsia="es-ES"/>
              </w:rPr>
              <w:t>%10</w:t>
            </w:r>
          </w:p>
        </w:tc>
      </w:tr>
    </w:tbl>
    <w:p w:rsidR="00093C6D" w:rsidRPr="003C1569" w:rsidRDefault="00093C6D" w:rsidP="00093C6D">
      <w:pPr>
        <w:jc w:val="both"/>
        <w:textAlignment w:val="baseline"/>
        <w:rPr>
          <w:rFonts w:ascii="Univers LT Std 57 Cn" w:hAnsi="Univers LT Std 57 Cn"/>
          <w:color w:val="000000"/>
        </w:rPr>
      </w:pPr>
    </w:p>
    <w:p w:rsidR="00093C6D" w:rsidRPr="003C1569" w:rsidRDefault="00093C6D" w:rsidP="00093C6D">
      <w:pPr>
        <w:jc w:val="both"/>
        <w:textAlignment w:val="baseline"/>
        <w:rPr>
          <w:rFonts w:ascii="Univers LT Std 57 Cn" w:hAnsi="Univers LT Std 57 Cn"/>
          <w:color w:val="000000"/>
        </w:rPr>
      </w:pPr>
      <w:r w:rsidRPr="003C1569">
        <w:rPr>
          <w:rFonts w:ascii="Univers LT Std 57 Cn" w:hAnsi="Univers LT Std 57 Cn"/>
          <w:color w:val="000000"/>
        </w:rPr>
        <w:t>Artikulu honetan araututako hobariak subjektu pasiboak eskatuta emango dira, eta eskabidea egin eta hurrengo urtetik  aurrera aplikatuko da.</w:t>
      </w:r>
    </w:p>
    <w:p w:rsidR="00093C6D" w:rsidRDefault="00093C6D" w:rsidP="00093C6D">
      <w:pPr>
        <w:jc w:val="both"/>
        <w:textAlignment w:val="baseline"/>
        <w:rPr>
          <w:rFonts w:ascii="Univers LT Std 57 Cn" w:hAnsi="Univers LT Std 57 Cn"/>
          <w:color w:val="000000"/>
        </w:rPr>
      </w:pPr>
      <w:r w:rsidRPr="003C1569">
        <w:rPr>
          <w:rFonts w:ascii="Univers LT Std 57 Cn" w:hAnsi="Univers LT Std 57 Cn"/>
          <w:color w:val="000000"/>
        </w:rPr>
        <w:br/>
        <w:t>Hobari horiek bateraezinak dira elkarren artean, eta, beraz, zergaldi berean ezin izango da hobari bat baino gehiago baliatu.</w:t>
      </w:r>
    </w:p>
    <w:p w:rsidR="004F124F" w:rsidRPr="004F124F" w:rsidRDefault="004F124F" w:rsidP="004F124F">
      <w:pPr>
        <w:jc w:val="both"/>
        <w:rPr>
          <w:rFonts w:ascii="Univers LT Std 57 Cn" w:hAnsi="Univers LT Std 57 Cn" w:cs="Arial"/>
          <w:bCs/>
          <w:i/>
          <w:iCs/>
          <w:spacing w:val="-3"/>
        </w:rPr>
      </w:pPr>
    </w:p>
    <w:p w:rsidR="004F124F" w:rsidRPr="004F124F" w:rsidRDefault="00093C6D" w:rsidP="004F124F">
      <w:pPr>
        <w:jc w:val="both"/>
        <w:rPr>
          <w:rFonts w:ascii="Univers LT Std 57 Cn" w:hAnsi="Univers LT Std 57 Cn" w:cs="Arial"/>
        </w:rPr>
      </w:pPr>
      <w:r w:rsidRPr="003C1569">
        <w:rPr>
          <w:rFonts w:ascii="Univers LT Std 57 Cn" w:hAnsi="Univers LT Std 57 Cn" w:cs="Arial"/>
        </w:rPr>
        <w:t>d</w:t>
      </w:r>
      <w:r w:rsidR="004F124F" w:rsidRPr="003C1569">
        <w:rPr>
          <w:rFonts w:ascii="Univers LT Std 57 Cn" w:hAnsi="Univers LT Std 57 Cn" w:cs="Arial"/>
        </w:rPr>
        <w:t>)Kuotaren</w:t>
      </w:r>
      <w:r w:rsidR="004F124F" w:rsidRPr="004F124F">
        <w:rPr>
          <w:rFonts w:ascii="Univers LT Std 57 Cn" w:hAnsi="Univers LT Std 57 Cn" w:cs="Arial"/>
        </w:rPr>
        <w:t xml:space="preserve"> </w:t>
      </w:r>
      <w:r w:rsidR="004F124F" w:rsidRPr="004F124F">
        <w:rPr>
          <w:rFonts w:ascii="Univers LT Std 57 Cn" w:hAnsi="Univers LT Std 57 Cn" w:cs="Arial"/>
          <w:b/>
        </w:rPr>
        <w:t>%100eko</w:t>
      </w:r>
      <w:r w:rsidR="004F124F" w:rsidRPr="004F124F">
        <w:rPr>
          <w:rFonts w:ascii="Univers LT Std 57 Cn" w:hAnsi="Univers LT Std 57 Cn" w:cs="Arial"/>
        </w:rPr>
        <w:t xml:space="preserve"> hobaria edukiko dute  hondamendi natura</w:t>
      </w:r>
      <w:r w:rsidR="00744D1E">
        <w:rPr>
          <w:rFonts w:ascii="Univers LT Std 57 Cn" w:hAnsi="Univers LT Std 57 Cn" w:cs="Arial"/>
        </w:rPr>
        <w:t>lak jasandako eremuetan  dauden</w:t>
      </w:r>
      <w:r w:rsidR="004F124F" w:rsidRPr="004F124F">
        <w:rPr>
          <w:rFonts w:ascii="Univers LT Std 57 Cn" w:hAnsi="Univers LT Std 57 Cn" w:cs="Arial"/>
        </w:rPr>
        <w:t xml:space="preserve"> higiezinak. </w:t>
      </w:r>
    </w:p>
    <w:p w:rsidR="004F124F" w:rsidRPr="004F124F" w:rsidRDefault="004F124F" w:rsidP="004F124F">
      <w:pPr>
        <w:jc w:val="both"/>
        <w:rPr>
          <w:rFonts w:ascii="Univers LT Std 57 Cn" w:hAnsi="Univers LT Std 57 Cn" w:cs="Arial"/>
          <w:bCs/>
          <w:lang w:val="es-ES_tradnl"/>
        </w:rPr>
      </w:pPr>
    </w:p>
    <w:p w:rsidR="006659B5" w:rsidRPr="004F124F" w:rsidRDefault="004F124F" w:rsidP="004F124F">
      <w:pPr>
        <w:jc w:val="both"/>
        <w:rPr>
          <w:rFonts w:ascii="Univers LT Std 57 Cn" w:hAnsi="Univers LT Std 57 Cn" w:cs="Arial"/>
          <w:color w:val="000000"/>
        </w:rPr>
      </w:pPr>
      <w:proofErr w:type="spellStart"/>
      <w:r w:rsidRPr="004F124F">
        <w:rPr>
          <w:rFonts w:ascii="Univers LT Std 57 Cn" w:hAnsi="Univers LT Std 57 Cn" w:cs="Arial"/>
          <w:bCs/>
          <w:lang w:val="es-ES_tradnl"/>
        </w:rPr>
        <w:t>Ordenantza</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honetan</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araututako</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hobari</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guztiak</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eskatzeko</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epea</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urtarrilaren</w:t>
      </w:r>
      <w:proofErr w:type="spellEnd"/>
      <w:r w:rsidRPr="004F124F">
        <w:rPr>
          <w:rFonts w:ascii="Univers LT Std 57 Cn" w:hAnsi="Univers LT Std 57 Cn" w:cs="Arial"/>
          <w:bCs/>
          <w:lang w:val="es-ES_tradnl"/>
        </w:rPr>
        <w:t xml:space="preserve"> 1etik </w:t>
      </w:r>
      <w:proofErr w:type="spellStart"/>
      <w:r w:rsidRPr="004F124F">
        <w:rPr>
          <w:rFonts w:ascii="Univers LT Std 57 Cn" w:hAnsi="Univers LT Std 57 Cn" w:cs="Arial"/>
          <w:bCs/>
          <w:lang w:val="es-ES_tradnl"/>
        </w:rPr>
        <w:t>martxoaren</w:t>
      </w:r>
      <w:proofErr w:type="spellEnd"/>
      <w:r w:rsidRPr="004F124F">
        <w:rPr>
          <w:rFonts w:ascii="Univers LT Std 57 Cn" w:hAnsi="Univers LT Std 57 Cn" w:cs="Arial"/>
          <w:bCs/>
          <w:lang w:val="es-ES_tradnl"/>
        </w:rPr>
        <w:t xml:space="preserve"> 31era arte </w:t>
      </w:r>
      <w:proofErr w:type="spellStart"/>
      <w:r w:rsidRPr="004F124F">
        <w:rPr>
          <w:rFonts w:ascii="Univers LT Std 57 Cn" w:hAnsi="Univers LT Std 57 Cn" w:cs="Arial"/>
          <w:bCs/>
          <w:lang w:val="es-ES_tradnl"/>
        </w:rPr>
        <w:t>izango</w:t>
      </w:r>
      <w:proofErr w:type="spellEnd"/>
      <w:r w:rsidRPr="004F124F">
        <w:rPr>
          <w:rFonts w:ascii="Univers LT Std 57 Cn" w:hAnsi="Univers LT Std 57 Cn" w:cs="Arial"/>
          <w:bCs/>
          <w:lang w:val="es-ES_tradnl"/>
        </w:rPr>
        <w:t xml:space="preserve"> da. </w:t>
      </w:r>
      <w:proofErr w:type="spellStart"/>
      <w:r w:rsidRPr="004F124F">
        <w:rPr>
          <w:rFonts w:ascii="Univers LT Std 57 Cn" w:hAnsi="Univers LT Std 57 Cn" w:cs="Arial"/>
          <w:bCs/>
          <w:lang w:val="es-ES_tradnl"/>
        </w:rPr>
        <w:t>Hobari</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eskari</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normalizatua</w:t>
      </w:r>
      <w:proofErr w:type="spellEnd"/>
      <w:r w:rsidRPr="004F124F">
        <w:rPr>
          <w:rFonts w:ascii="Univers LT Std 57 Cn" w:hAnsi="Univers LT Std 57 Cn" w:cs="Arial"/>
          <w:bCs/>
          <w:lang w:val="es-ES_tradnl"/>
        </w:rPr>
        <w:t xml:space="preserve"> eta </w:t>
      </w:r>
      <w:proofErr w:type="spellStart"/>
      <w:r w:rsidRPr="004F124F">
        <w:rPr>
          <w:rFonts w:ascii="Univers LT Std 57 Cn" w:hAnsi="Univers LT Std 57 Cn" w:cs="Arial"/>
          <w:bCs/>
          <w:lang w:val="es-ES_tradnl"/>
        </w:rPr>
        <w:t>kasu</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bakoitzean</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beharrezkoak</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diren</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agiriak</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aurkeztu</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behar</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dira</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Urteko</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zerga</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sortzen</w:t>
      </w:r>
      <w:proofErr w:type="spellEnd"/>
      <w:r w:rsidRPr="004F124F">
        <w:rPr>
          <w:rFonts w:ascii="Univers LT Std 57 Cn" w:hAnsi="Univers LT Std 57 Cn" w:cs="Arial"/>
          <w:bCs/>
          <w:lang w:val="es-ES_tradnl"/>
        </w:rPr>
        <w:t xml:space="preserve"> den </w:t>
      </w:r>
      <w:proofErr w:type="spellStart"/>
      <w:r w:rsidRPr="004F124F">
        <w:rPr>
          <w:rFonts w:ascii="Univers LT Std 57 Cn" w:hAnsi="Univers LT Std 57 Cn" w:cs="Arial"/>
          <w:bCs/>
          <w:lang w:val="es-ES_tradnl"/>
        </w:rPr>
        <w:t>egunean</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hobari</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bakoitzaren</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baldintzak</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betetzen</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direla</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frogatzen</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bada</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eskariaren</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urtean</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bertan</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aplikatuko</w:t>
      </w:r>
      <w:proofErr w:type="spellEnd"/>
      <w:r w:rsidRPr="004F124F">
        <w:rPr>
          <w:rFonts w:ascii="Univers LT Std 57 Cn" w:hAnsi="Univers LT Std 57 Cn" w:cs="Arial"/>
          <w:bCs/>
          <w:lang w:val="es-ES_tradnl"/>
        </w:rPr>
        <w:t xml:space="preserve"> da </w:t>
      </w:r>
      <w:proofErr w:type="spellStart"/>
      <w:r w:rsidRPr="004F124F">
        <w:rPr>
          <w:rFonts w:ascii="Univers LT Std 57 Cn" w:hAnsi="Univers LT Std 57 Cn" w:cs="Arial"/>
          <w:bCs/>
          <w:lang w:val="es-ES_tradnl"/>
        </w:rPr>
        <w:t>hobaria</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bestela</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hurrengo</w:t>
      </w:r>
      <w:proofErr w:type="spellEnd"/>
      <w:r w:rsidRPr="004F124F">
        <w:rPr>
          <w:rFonts w:ascii="Univers LT Std 57 Cn" w:hAnsi="Univers LT Std 57 Cn" w:cs="Arial"/>
          <w:bCs/>
          <w:lang w:val="es-ES_tradnl"/>
        </w:rPr>
        <w:t xml:space="preserve"> </w:t>
      </w:r>
      <w:proofErr w:type="spellStart"/>
      <w:r w:rsidRPr="004F124F">
        <w:rPr>
          <w:rFonts w:ascii="Univers LT Std 57 Cn" w:hAnsi="Univers LT Std 57 Cn" w:cs="Arial"/>
          <w:bCs/>
          <w:lang w:val="es-ES_tradnl"/>
        </w:rPr>
        <w:t>urtean</w:t>
      </w:r>
      <w:proofErr w:type="spellEnd"/>
      <w:r>
        <w:rPr>
          <w:rFonts w:ascii="Univers LT Std 57 Cn" w:hAnsi="Univers LT Std 57 Cn" w:cs="Arial"/>
          <w:bCs/>
          <w:lang w:val="es-ES_tradnl"/>
        </w:rPr>
        <w:t>.</w:t>
      </w:r>
    </w:p>
    <w:p w:rsidR="00831FAB" w:rsidRPr="007B6998" w:rsidRDefault="00831FAB" w:rsidP="00C642DD">
      <w:pPr>
        <w:jc w:val="both"/>
        <w:rPr>
          <w:rFonts w:ascii="Univers LT Std 57 Cn" w:hAnsi="Univers LT Std 57 Cn" w:cs="Arial"/>
          <w:b/>
          <w:bCs/>
          <w:color w:val="000000"/>
        </w:rPr>
      </w:pPr>
    </w:p>
    <w:p w:rsidR="00831FAB" w:rsidRPr="007B6998" w:rsidRDefault="006B34BC" w:rsidP="007B6998">
      <w:pPr>
        <w:jc w:val="center"/>
        <w:rPr>
          <w:rFonts w:ascii="Univers LT Std 57 Cn" w:hAnsi="Univers LT Std 57 Cn" w:cs="Arial"/>
          <w:b/>
          <w:bCs/>
          <w:color w:val="000000"/>
        </w:rPr>
      </w:pPr>
      <w:r>
        <w:rPr>
          <w:rFonts w:ascii="Univers LT Std 57 Cn" w:hAnsi="Univers LT Std 57 Cn" w:cs="Arial"/>
          <w:b/>
          <w:bCs/>
          <w:color w:val="000000"/>
        </w:rPr>
        <w:t>VIII</w:t>
      </w:r>
      <w:r w:rsidR="00831FAB" w:rsidRPr="007B6998">
        <w:rPr>
          <w:rFonts w:ascii="Univers LT Std 57 Cn" w:hAnsi="Univers LT Std 57 Cn" w:cs="Arial"/>
          <w:b/>
          <w:bCs/>
          <w:color w:val="000000"/>
        </w:rPr>
        <w:t>. SORTZAPENA ETA ZERGALDIA</w:t>
      </w:r>
    </w:p>
    <w:p w:rsidR="007B6998" w:rsidRDefault="007B6998" w:rsidP="00C642DD">
      <w:pPr>
        <w:jc w:val="both"/>
        <w:rPr>
          <w:rFonts w:ascii="Univers LT Std 57 Cn" w:hAnsi="Univers LT Std 57 Cn" w:cs="Arial"/>
          <w:b/>
          <w:bCs/>
          <w:color w:val="000000"/>
        </w:rPr>
      </w:pPr>
    </w:p>
    <w:p w:rsidR="00831FAB" w:rsidRPr="007B6998" w:rsidRDefault="000C47EC" w:rsidP="00C642DD">
      <w:pPr>
        <w:jc w:val="both"/>
        <w:rPr>
          <w:rFonts w:ascii="Univers LT Std 57 Cn" w:hAnsi="Univers LT Std 57 Cn" w:cs="Arial"/>
          <w:b/>
          <w:bCs/>
          <w:color w:val="000000"/>
        </w:rPr>
      </w:pPr>
      <w:r w:rsidRPr="006B34BC">
        <w:rPr>
          <w:rFonts w:ascii="Univers LT Std 57 Cn" w:hAnsi="Univers LT Std 57 Cn" w:cs="Arial"/>
          <w:b/>
          <w:bCs/>
          <w:color w:val="000000"/>
        </w:rPr>
        <w:t>11</w:t>
      </w:r>
      <w:r w:rsidR="00831FAB" w:rsidRPr="006B34BC">
        <w:rPr>
          <w:rFonts w:ascii="Univers LT Std 57 Cn" w:hAnsi="Univers LT Std 57 Cn" w:cs="Arial"/>
          <w:b/>
          <w:bCs/>
          <w:color w:val="000000"/>
        </w:rPr>
        <w:t>. artikulua</w:t>
      </w:r>
      <w:r w:rsidR="00831FAB" w:rsidRPr="007B6998">
        <w:rPr>
          <w:rFonts w:ascii="Univers LT Std 57 Cn" w:hAnsi="Univers LT Std 57 Cn" w:cs="Arial"/>
          <w:b/>
          <w:bCs/>
          <w:color w:val="000000"/>
        </w:rPr>
        <w:t xml:space="preserve"> </w:t>
      </w:r>
    </w:p>
    <w:p w:rsidR="007B6998" w:rsidRDefault="007B6998"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1. Zerga zergaldiko lehen egunean sortuko da.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lastRenderedPageBreak/>
        <w:t>2. Zergaldia urte naturala izango da.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3. Higiezinen Foru Katastroari deklaratu edo komunikatu behar zaizkion egitate, egintza edo negozioak katastroan ondorioak sortzen dituzten unearen osteko zergaren sortzapena gertatzen den unean izango dira eraginkorrak, baina eraginkorrak izateko ez dago zertan egin haiei dagozkien administrazio-egintzen jakinarazpena.</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Katastro-balioak berrikusteko edo aldatzeko prozeduren ondorioz emandako egintzak Bizkaiko Lurralde Historikoko Higiezinen Foru Katastroari buruzko Foru Araua zehazten den baldintza beretan izango dira eraginkorrak.</w:t>
      </w:r>
    </w:p>
    <w:p w:rsidR="006B34BC" w:rsidRPr="007B6998" w:rsidRDefault="006B34BC" w:rsidP="00C642DD">
      <w:pPr>
        <w:jc w:val="both"/>
        <w:rPr>
          <w:rFonts w:ascii="Univers LT Std 57 Cn" w:hAnsi="Univers LT Std 57 Cn" w:cs="Arial"/>
          <w:color w:val="000000"/>
        </w:rPr>
      </w:pPr>
    </w:p>
    <w:p w:rsidR="00831FAB" w:rsidRDefault="006B34BC" w:rsidP="007B6998">
      <w:pPr>
        <w:jc w:val="center"/>
        <w:rPr>
          <w:rFonts w:ascii="Univers LT Std 57 Cn" w:hAnsi="Univers LT Std 57 Cn" w:cs="Arial"/>
          <w:b/>
          <w:bCs/>
          <w:color w:val="000000"/>
        </w:rPr>
      </w:pPr>
      <w:r>
        <w:rPr>
          <w:rFonts w:ascii="Univers LT Std 57 Cn" w:hAnsi="Univers LT Std 57 Cn" w:cs="Arial"/>
          <w:b/>
          <w:bCs/>
          <w:color w:val="000000"/>
        </w:rPr>
        <w:t>I</w:t>
      </w:r>
      <w:r w:rsidR="007B6998">
        <w:rPr>
          <w:rFonts w:ascii="Univers LT Std 57 Cn" w:hAnsi="Univers LT Std 57 Cn" w:cs="Arial"/>
          <w:b/>
          <w:bCs/>
          <w:color w:val="000000"/>
        </w:rPr>
        <w:t>X. ZERGAREN KUDEAKETA</w:t>
      </w:r>
    </w:p>
    <w:p w:rsidR="007B6998" w:rsidRPr="007B6998" w:rsidRDefault="007B6998" w:rsidP="00C642DD">
      <w:pPr>
        <w:jc w:val="both"/>
        <w:rPr>
          <w:rFonts w:ascii="Univers LT Std 57 Cn" w:hAnsi="Univers LT Std 57 Cn" w:cs="Arial"/>
          <w:b/>
          <w:bCs/>
          <w:color w:val="000000"/>
        </w:rPr>
      </w:pPr>
    </w:p>
    <w:p w:rsidR="00831FAB" w:rsidRDefault="000C47EC" w:rsidP="00C642DD">
      <w:pPr>
        <w:jc w:val="both"/>
        <w:rPr>
          <w:rFonts w:ascii="Univers LT Std 57 Cn" w:hAnsi="Univers LT Std 57 Cn" w:cs="Arial"/>
          <w:b/>
          <w:bCs/>
          <w:color w:val="000000"/>
        </w:rPr>
      </w:pPr>
      <w:r w:rsidRPr="006B34BC">
        <w:rPr>
          <w:rFonts w:ascii="Univers LT Std 57 Cn" w:hAnsi="Univers LT Std 57 Cn" w:cs="Arial"/>
          <w:b/>
          <w:bCs/>
          <w:color w:val="000000"/>
        </w:rPr>
        <w:t>12</w:t>
      </w:r>
      <w:r w:rsidR="00831FAB" w:rsidRPr="006B34BC">
        <w:rPr>
          <w:rFonts w:ascii="Univers LT Std 57 Cn" w:hAnsi="Univers LT Std 57 Cn" w:cs="Arial"/>
          <w:b/>
          <w:bCs/>
          <w:color w:val="000000"/>
        </w:rPr>
        <w:t>. artikulua</w:t>
      </w:r>
      <w:r w:rsidR="00831FAB" w:rsidRPr="007B6998">
        <w:rPr>
          <w:rFonts w:ascii="Univers LT Std 57 Cn" w:hAnsi="Univers LT Std 57 Cn" w:cs="Arial"/>
          <w:b/>
          <w:bCs/>
          <w:color w:val="000000"/>
        </w:rPr>
        <w:t xml:space="preserve"> </w:t>
      </w:r>
    </w:p>
    <w:p w:rsidR="007B6998" w:rsidRPr="007B6998" w:rsidRDefault="007B6998" w:rsidP="00C642DD">
      <w:pPr>
        <w:jc w:val="both"/>
        <w:rPr>
          <w:rFonts w:ascii="Univers LT Std 57 Cn" w:hAnsi="Univers LT Std 57 Cn" w:cs="Arial"/>
          <w:b/>
          <w:bCs/>
          <w:color w:val="000000"/>
        </w:rPr>
      </w:pPr>
    </w:p>
    <w:p w:rsidR="00831FAB" w:rsidRPr="007B6998" w:rsidRDefault="00831FAB" w:rsidP="00C642DD">
      <w:pPr>
        <w:jc w:val="both"/>
        <w:rPr>
          <w:rFonts w:ascii="Univers LT Std 57 Cn" w:hAnsi="Univers LT Std 57 Cn" w:cs="Arial"/>
          <w:b/>
          <w:bCs/>
          <w:color w:val="000000"/>
        </w:rPr>
      </w:pPr>
      <w:r w:rsidRPr="007B6998">
        <w:rPr>
          <w:rFonts w:ascii="Univers LT Std 57 Cn" w:hAnsi="Univers LT Std 57 Cn" w:cs="Arial"/>
          <w:bCs/>
          <w:color w:val="000000"/>
        </w:rPr>
        <w:t xml:space="preserve">1. </w:t>
      </w:r>
      <w:r w:rsidRPr="007B6998">
        <w:rPr>
          <w:rFonts w:ascii="Univers LT Std 57 Cn" w:hAnsi="Univers LT Std 57 Cn" w:cs="Arial"/>
          <w:color w:val="000000"/>
        </w:rPr>
        <w:t>Zerga hau katastroko erroldan jasotako informazioan oinarrituta kudeatzen da, eta katastroko errolda hori urtero prestatuko da, udal-mugarte bakoitzerako, Higiezinen Foru Katastroari buruzko arautegi erregulatzailean ezarritakoarekin bat etorriz</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Errolda egitea Bizkaiko Foru Aldundiari dagokionean, udalaren esku egongo da, eta interesdunek Bizkaiko Foru Aldundiaren Interneteko orrian izango dute erroldarako sarbidea; horretarako, kontsulta-formulario batzuk egongo dira, identifikazio-datu batzuk eskatuko dituztenak datu pertsonalak behar bezala zaintzen direla ziurtatzeko.</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2. Katastroko errolda jendaurrean ikusgai jartzeko epea amaitutakoan eta errekurtsoak edota erreklamazioak ebatzitakoan, Bizkaiko Foru Aldundiak ordainagiriak egin eta kobrantza- zerrendak onesteko eginkizuna eskuordetzearen bidez bere gain hartuta daukanean, zerrendak udalaren esku egongo dira, eta interesdunek Bizkaiko Foru Aldundiaren Interneteko orrian izango dute zerrendetarako sarbidea; horretarako, kontsulta-formulario batzuk egongo dira, identifikazio-datu batzuk eskatuko dituztenak datu pertsonalak behar bezala zaintzen direla ziurtatzeko.</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3. Subjektu pasibo bati dagozkion zerga honen kuotak kobrantza-dokumentu bakarrean taldekatu ahal izango dira, baldin eta udalerri berean dauden landa-ondasunei badagozkie.</w:t>
      </w:r>
    </w:p>
    <w:p w:rsidR="00831FAB" w:rsidRPr="007B6998" w:rsidRDefault="00831FAB" w:rsidP="00C642DD">
      <w:pPr>
        <w:jc w:val="both"/>
        <w:rPr>
          <w:rFonts w:ascii="Univers LT Std 57 Cn" w:hAnsi="Univers LT Std 57 Cn" w:cs="Arial"/>
          <w:color w:val="000000"/>
        </w:rPr>
      </w:pPr>
    </w:p>
    <w:p w:rsidR="00831FAB" w:rsidRDefault="00831FAB" w:rsidP="00C642DD">
      <w:pPr>
        <w:jc w:val="both"/>
        <w:rPr>
          <w:rFonts w:ascii="Univers LT Std 57 Cn" w:hAnsi="Univers LT Std 57 Cn" w:cs="Arial"/>
          <w:b/>
          <w:bCs/>
          <w:color w:val="000000"/>
        </w:rPr>
      </w:pPr>
      <w:r w:rsidRPr="006B34BC">
        <w:rPr>
          <w:rFonts w:ascii="Univers LT Std 57 Cn" w:hAnsi="Univers LT Std 57 Cn" w:cs="Arial"/>
          <w:b/>
          <w:bCs/>
          <w:color w:val="000000"/>
        </w:rPr>
        <w:t>1</w:t>
      </w:r>
      <w:r w:rsidR="000C47EC" w:rsidRPr="006B34BC">
        <w:rPr>
          <w:rFonts w:ascii="Univers LT Std 57 Cn" w:hAnsi="Univers LT Std 57 Cn" w:cs="Arial"/>
          <w:b/>
          <w:bCs/>
          <w:color w:val="000000"/>
        </w:rPr>
        <w:t>3</w:t>
      </w:r>
      <w:r w:rsidRPr="006B34BC">
        <w:rPr>
          <w:rFonts w:ascii="Univers LT Std 57 Cn" w:hAnsi="Univers LT Std 57 Cn" w:cs="Arial"/>
          <w:b/>
          <w:bCs/>
          <w:color w:val="000000"/>
        </w:rPr>
        <w:t>. artikulua</w:t>
      </w:r>
      <w:r w:rsidRPr="007B6998">
        <w:rPr>
          <w:rFonts w:ascii="Univers LT Std 57 Cn" w:hAnsi="Univers LT Std 57 Cn" w:cs="Arial"/>
          <w:b/>
          <w:bCs/>
          <w:color w:val="000000"/>
        </w:rPr>
        <w:t xml:space="preserve"> </w:t>
      </w:r>
    </w:p>
    <w:p w:rsidR="007B6998" w:rsidRPr="007B6998" w:rsidRDefault="007B6998" w:rsidP="00C642DD">
      <w:pPr>
        <w:jc w:val="both"/>
        <w:rPr>
          <w:rFonts w:ascii="Univers LT Std 57 Cn" w:hAnsi="Univers LT Std 57 Cn" w:cs="Arial"/>
          <w:b/>
          <w:bCs/>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1. Ondasun Higiezinen gaineko Zerga kudeatu, ikuskatu eta -hala borondatezko epean nola epe exekutiboan- biltzeko ahalmenak zein zerga-kudeaketa bidean emandako egintzak berrikusteko ahalmena zergapeko ondasun higiezinak kokatuta dauden udal-mugarteko udalari dagozkio.</w:t>
      </w:r>
    </w:p>
    <w:p w:rsidR="00831FAB" w:rsidRPr="007B6998" w:rsidRDefault="00831FAB" w:rsidP="00C642DD">
      <w:pPr>
        <w:jc w:val="both"/>
        <w:rPr>
          <w:rFonts w:ascii="Univers LT Std 57 Cn" w:hAnsi="Univers LT Std 57 Cn" w:cs="Arial"/>
          <w:color w:val="000000"/>
        </w:rPr>
      </w:pPr>
    </w:p>
    <w:p w:rsidR="00831FAB" w:rsidRPr="007B6998"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lastRenderedPageBreak/>
        <w:t>2. Hain zuzen ere, udal honi dagokio bai salbuespenak eta hobariak aitortzea eta ukatzea, bai zerga-zorrak zehazteko likidazioak egitea, bai kobrantza-dokumentuak jaulkitzea, bai zor ez diren sarreren itzulketarako espedienteak ebaztea, bai egintza horien guztien aurka jartzen diren errekurtsoak ebaztea, bai eta gai horietan guztietan zergadunari laguntza zein aholkuak emateko beharrezkoak diren jarduketak egitea ere.</w:t>
      </w:r>
    </w:p>
    <w:p w:rsidR="00831FAB" w:rsidRPr="007B6998" w:rsidRDefault="00831FAB" w:rsidP="00C642DD">
      <w:pPr>
        <w:jc w:val="both"/>
        <w:rPr>
          <w:rFonts w:ascii="Univers LT Std 57 Cn" w:hAnsi="Univers LT Std 57 Cn" w:cs="Arial"/>
          <w:color w:val="000000"/>
        </w:rPr>
      </w:pPr>
    </w:p>
    <w:p w:rsidR="00831FAB" w:rsidRDefault="00831FAB" w:rsidP="00C642DD">
      <w:pPr>
        <w:jc w:val="both"/>
        <w:rPr>
          <w:rFonts w:ascii="Univers LT Std 57 Cn" w:hAnsi="Univers LT Std 57 Cn" w:cs="Arial"/>
          <w:color w:val="000000"/>
        </w:rPr>
      </w:pPr>
      <w:r w:rsidRPr="007B6998">
        <w:rPr>
          <w:rFonts w:ascii="Univers LT Std 57 Cn" w:hAnsi="Univers LT Std 57 Cn" w:cs="Arial"/>
          <w:color w:val="000000"/>
        </w:rPr>
        <w:t>3. Udalak Bizkaiko Foru Aldundiari eskuordetu diezazkiokete aurreko bi zenbakietan zehazten diren eginkizunetako guztiak edo batzuk, erregelamenduz ezartzen diren baldintzetan.</w:t>
      </w:r>
    </w:p>
    <w:p w:rsidR="00093C6D" w:rsidRDefault="00093C6D" w:rsidP="00C642DD">
      <w:pPr>
        <w:jc w:val="both"/>
        <w:rPr>
          <w:rFonts w:ascii="Univers LT Std 57 Cn" w:hAnsi="Univers LT Std 57 Cn" w:cs="Arial"/>
          <w:color w:val="000000"/>
        </w:rPr>
      </w:pPr>
    </w:p>
    <w:p w:rsidR="00093C6D" w:rsidRDefault="00093C6D" w:rsidP="00093C6D">
      <w:pPr>
        <w:jc w:val="both"/>
        <w:rPr>
          <w:rFonts w:ascii="Univers LT Std 57 Cn" w:hAnsi="Univers LT Std 57 Cn" w:cs="Arial"/>
          <w:b/>
          <w:bCs/>
          <w:color w:val="000000"/>
        </w:rPr>
      </w:pPr>
      <w:r w:rsidRPr="006B34BC">
        <w:rPr>
          <w:rFonts w:ascii="Univers LT Std 57 Cn" w:hAnsi="Univers LT Std 57 Cn" w:cs="Arial"/>
          <w:b/>
          <w:bCs/>
          <w:color w:val="000000"/>
        </w:rPr>
        <w:t>1</w:t>
      </w:r>
      <w:r>
        <w:rPr>
          <w:rFonts w:ascii="Univers LT Std 57 Cn" w:hAnsi="Univers LT Std 57 Cn" w:cs="Arial"/>
          <w:b/>
          <w:bCs/>
          <w:color w:val="000000"/>
        </w:rPr>
        <w:t>4</w:t>
      </w:r>
      <w:r w:rsidRPr="006B34BC">
        <w:rPr>
          <w:rFonts w:ascii="Univers LT Std 57 Cn" w:hAnsi="Univers LT Std 57 Cn" w:cs="Arial"/>
          <w:b/>
          <w:bCs/>
          <w:color w:val="000000"/>
        </w:rPr>
        <w:t>. artikulua</w:t>
      </w:r>
      <w:r w:rsidRPr="007B6998">
        <w:rPr>
          <w:rFonts w:ascii="Univers LT Std 57 Cn" w:hAnsi="Univers LT Std 57 Cn" w:cs="Arial"/>
          <w:b/>
          <w:bCs/>
          <w:color w:val="000000"/>
        </w:rPr>
        <w:t xml:space="preserve"> </w:t>
      </w:r>
    </w:p>
    <w:p w:rsidR="00093C6D" w:rsidRPr="007B6998" w:rsidRDefault="00093C6D" w:rsidP="00C642DD">
      <w:pPr>
        <w:jc w:val="both"/>
        <w:rPr>
          <w:rFonts w:ascii="Univers LT Std 57 Cn" w:hAnsi="Univers LT Std 57 Cn" w:cs="Arial"/>
          <w:color w:val="000000"/>
        </w:rPr>
      </w:pPr>
    </w:p>
    <w:p w:rsidR="00093C6D" w:rsidRPr="003C1569" w:rsidRDefault="00093C6D" w:rsidP="00093C6D">
      <w:pPr>
        <w:jc w:val="both"/>
        <w:rPr>
          <w:rFonts w:ascii="Univers LT Std 57 Cn" w:hAnsi="Univers LT Std 57 Cn"/>
        </w:rPr>
      </w:pPr>
      <w:r w:rsidRPr="003C1569">
        <w:rPr>
          <w:rFonts w:ascii="Univers LT Std 57 Cn" w:hAnsi="Univers LT Std 57 Cn"/>
        </w:rPr>
        <w:t>39/2015 Legeak, Administrazio Publikoen Administrazio Prozedura Erkidearenak, 28. artikuluan ezartzen du, interesdunek eskubidea dutela ez aurkezteko administrazio jardulearen esku dauden edo beste edozein administraziok egindako dokumentuak.</w:t>
      </w:r>
    </w:p>
    <w:p w:rsidR="00093C6D" w:rsidRPr="003C1569" w:rsidRDefault="00093C6D" w:rsidP="00093C6D">
      <w:pPr>
        <w:jc w:val="both"/>
        <w:rPr>
          <w:rFonts w:ascii="Univers LT Std 57 Cn" w:hAnsi="Univers LT Std 57 Cn"/>
        </w:rPr>
      </w:pPr>
      <w:r w:rsidRPr="003C1569">
        <w:rPr>
          <w:rFonts w:ascii="Univers LT Std 57 Cn" w:hAnsi="Univers LT Std 57 Cn"/>
        </w:rPr>
        <w:t xml:space="preserve">Bermeo Udaleko gaian eskumena duen zerbitzuak/sailak elektronikoki kontsultatu edo bildu ahal izango ditu dokumentu horiek, datuen bitartekaritzarako plataformen edo horretarako prestatutako beste sistema elektroniko batzuen bidez. </w:t>
      </w:r>
    </w:p>
    <w:p w:rsidR="00093C6D" w:rsidRPr="003C1569" w:rsidRDefault="00093C6D" w:rsidP="00093C6D">
      <w:pPr>
        <w:jc w:val="both"/>
        <w:rPr>
          <w:rFonts w:ascii="Univers LT Std 57 Cn" w:hAnsi="Univers LT Std 57 Cn"/>
        </w:rPr>
      </w:pPr>
    </w:p>
    <w:p w:rsidR="00093C6D" w:rsidRPr="003C1569" w:rsidRDefault="00093C6D" w:rsidP="00093C6D">
      <w:pPr>
        <w:jc w:val="both"/>
        <w:rPr>
          <w:rFonts w:ascii="Univers LT Std 57 Cn" w:hAnsi="Univers LT Std 57 Cn"/>
        </w:rPr>
      </w:pPr>
      <w:r w:rsidRPr="003C1569">
        <w:rPr>
          <w:rFonts w:ascii="Univers LT Std 57 Cn" w:hAnsi="Univers LT Std 57 Cn"/>
        </w:rPr>
        <w:t>Arrazoi teknikoengatik elkarreragingarritasuna ezinezkoa bada, interesdunari izapideak egiteko agiriak aurkezteko eskatu ahal izango diote Datu pertsonalen tratamendua legitimatuta dago interes publikoaren alde egindako misio bat betetzean edo Bermeoko Udalari berari emandako botere publikoak gauzatzean, Europako Parlamentuaren eta Kontseiluaren 2016ko apirilaren 27ko 2016/679 (EB) Erregelamenduaren 6.1 e) artikuluan aurreikusitako baldintzetan.</w:t>
      </w:r>
    </w:p>
    <w:p w:rsidR="00093C6D" w:rsidRPr="003C1569" w:rsidRDefault="00093C6D" w:rsidP="00093C6D">
      <w:pPr>
        <w:jc w:val="both"/>
        <w:rPr>
          <w:rFonts w:ascii="Univers LT Std 57 Cn" w:hAnsi="Univers LT Std 57 Cn"/>
        </w:rPr>
      </w:pPr>
    </w:p>
    <w:p w:rsidR="00093C6D" w:rsidRPr="003C1569" w:rsidRDefault="00093C6D" w:rsidP="00093C6D">
      <w:pPr>
        <w:jc w:val="both"/>
        <w:rPr>
          <w:rFonts w:ascii="Univers LT Std 57 Cn" w:hAnsi="Univers LT Std 57 Cn"/>
        </w:rPr>
      </w:pPr>
    </w:p>
    <w:p w:rsidR="00093C6D" w:rsidRPr="003C1569" w:rsidRDefault="00093C6D" w:rsidP="00093C6D">
      <w:pPr>
        <w:jc w:val="both"/>
        <w:textAlignment w:val="baseline"/>
        <w:rPr>
          <w:rFonts w:ascii="Univers LT Std 57 Cn" w:hAnsi="Univers LT Std 57 Cn"/>
          <w:u w:val="single"/>
        </w:rPr>
      </w:pPr>
      <w:r w:rsidRPr="003C1569">
        <w:rPr>
          <w:rFonts w:ascii="Univers LT Std 57 Cn" w:hAnsi="Univers LT Std 57 Cn"/>
          <w:b/>
        </w:rPr>
        <w:t>XEDAPEN IRAGANKORRA</w:t>
      </w:r>
    </w:p>
    <w:p w:rsidR="00093C6D" w:rsidRPr="003C1569" w:rsidRDefault="00093C6D" w:rsidP="00093C6D">
      <w:pPr>
        <w:jc w:val="both"/>
        <w:textAlignment w:val="baseline"/>
        <w:rPr>
          <w:rFonts w:ascii="Univers LT Std 57 Cn" w:hAnsi="Univers LT Std 57 Cn"/>
          <w:u w:val="single"/>
        </w:rPr>
      </w:pPr>
    </w:p>
    <w:p w:rsidR="00093C6D" w:rsidRPr="003C1569" w:rsidRDefault="00093C6D" w:rsidP="00093C6D">
      <w:pPr>
        <w:jc w:val="both"/>
        <w:textAlignment w:val="baseline"/>
        <w:rPr>
          <w:rFonts w:ascii="Univers LT Std 57 Cn" w:hAnsi="Univers LT Std 57 Cn"/>
          <w:color w:val="000000"/>
          <w:lang w:eastAsia="es-ES"/>
        </w:rPr>
      </w:pPr>
      <w:r w:rsidRPr="003C1569">
        <w:rPr>
          <w:rFonts w:ascii="Univers LT Std 57 Cn" w:hAnsi="Univers LT Std 57 Cn"/>
          <w:color w:val="000000"/>
          <w:lang w:eastAsia="es-ES"/>
        </w:rPr>
        <w:t>Salbuespen gisa, 10.c) artikuluak arautzen duen hobaria aitortzeko 2023ko lehen hiruhilekoan aurkeztutako eskabideek 2023ko ekitaldian izango dituzte ondorioak.</w:t>
      </w:r>
    </w:p>
    <w:p w:rsidR="00C642DD" w:rsidRPr="007B6998" w:rsidRDefault="00C642DD">
      <w:pPr>
        <w:jc w:val="both"/>
        <w:rPr>
          <w:rFonts w:ascii="Univers LT Std 57 Cn" w:hAnsi="Univers LT Std 57 Cn" w:cs="Arial"/>
        </w:rPr>
      </w:pPr>
    </w:p>
    <w:sectPr w:rsidR="00C642DD" w:rsidRPr="007B6998" w:rsidSect="000C17AC">
      <w:headerReference w:type="default" r:id="rId8"/>
      <w:footerReference w:type="default" r:id="rId9"/>
      <w:pgSz w:w="11906" w:h="16838"/>
      <w:pgMar w:top="1701" w:right="1701" w:bottom="1701" w:left="1701" w:header="720" w:footer="6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A6D" w:rsidRDefault="00430A6D">
      <w:r>
        <w:separator/>
      </w:r>
    </w:p>
  </w:endnote>
  <w:endnote w:type="continuationSeparator" w:id="0">
    <w:p w:rsidR="00430A6D" w:rsidRDefault="00430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57 C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882454"/>
      <w:docPartObj>
        <w:docPartGallery w:val="Page Numbers (Bottom of Page)"/>
        <w:docPartUnique/>
      </w:docPartObj>
    </w:sdtPr>
    <w:sdtContent>
      <w:p w:rsidR="005B0314" w:rsidRDefault="0085647D" w:rsidP="007359C1">
        <w:pPr>
          <w:pStyle w:val="Orri-oina"/>
        </w:pPr>
        <w:r>
          <w:fldChar w:fldCharType="begin"/>
        </w:r>
        <w:r w:rsidR="005B0314">
          <w:instrText xml:space="preserve"> PAGE   \* MERGEFORMAT </w:instrText>
        </w:r>
        <w:r>
          <w:fldChar w:fldCharType="separate"/>
        </w:r>
        <w:r w:rsidR="005A264D">
          <w:rPr>
            <w:noProof/>
          </w:rPr>
          <w:t>2</w:t>
        </w:r>
        <w:r>
          <w:fldChar w:fldCharType="end"/>
        </w:r>
      </w:p>
    </w:sdtContent>
  </w:sdt>
  <w:p w:rsidR="00F271AE" w:rsidRDefault="004F124F" w:rsidP="007359C1">
    <w:pPr>
      <w:pStyle w:val="Orri-oina"/>
      <w:rPr>
        <w:rFonts w:ascii="Century Gothic" w:hAnsi="Century Gothic" w:cs="Courier New"/>
        <w:color w:val="003366"/>
        <w:sz w:val="16"/>
      </w:rPr>
    </w:pPr>
    <w:r>
      <w:rPr>
        <w:rFonts w:ascii="Verdana" w:hAnsi="Verdana" w:cs="Arial"/>
        <w:color w:val="000000"/>
        <w:sz w:val="20"/>
        <w:szCs w:val="20"/>
      </w:rPr>
      <w:t>AF-E 32/</w:t>
    </w:r>
    <w:r w:rsidR="005A264D">
      <w:rPr>
        <w:rFonts w:ascii="Verdana" w:hAnsi="Verdana" w:cs="Arial"/>
        <w:color w:val="000000"/>
        <w:sz w:val="20"/>
        <w:szCs w:val="20"/>
      </w:rPr>
      <w:t>02-</w:t>
    </w:r>
    <w:r>
      <w:rPr>
        <w:rFonts w:ascii="Verdana" w:hAnsi="Verdana" w:cs="Arial"/>
        <w:color w:val="000000"/>
        <w:sz w:val="20"/>
        <w:szCs w:val="20"/>
      </w:rPr>
      <w:t>22</w:t>
    </w:r>
  </w:p>
  <w:p w:rsidR="007359C1" w:rsidRDefault="007359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A6D" w:rsidRDefault="00430A6D">
      <w:r>
        <w:separator/>
      </w:r>
    </w:p>
  </w:footnote>
  <w:footnote w:type="continuationSeparator" w:id="0">
    <w:p w:rsidR="00430A6D" w:rsidRDefault="00430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AE" w:rsidRDefault="00F271AE">
    <w:pPr>
      <w:pStyle w:val="Goiburua"/>
      <w:ind w:left="-540"/>
    </w:pPr>
    <w:r>
      <w:rPr>
        <w:noProof/>
        <w:lang w:val="es-ES" w:eastAsia="es-ES"/>
      </w:rPr>
      <w:drawing>
        <wp:inline distT="0" distB="0" distL="0" distR="0">
          <wp:extent cx="1762125" cy="723900"/>
          <wp:effectExtent l="0" t="0" r="0" b="0"/>
          <wp:docPr id="1" name="Irudia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723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E5C"/>
    <w:multiLevelType w:val="hybridMultilevel"/>
    <w:tmpl w:val="115C3DD4"/>
    <w:lvl w:ilvl="0" w:tplc="FDF07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1917F2"/>
    <w:multiLevelType w:val="hybridMultilevel"/>
    <w:tmpl w:val="A30C6E00"/>
    <w:lvl w:ilvl="0" w:tplc="D07CA8DC">
      <w:start w:val="1"/>
      <w:numFmt w:val="lowerLetter"/>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6482118"/>
    <w:multiLevelType w:val="hybridMultilevel"/>
    <w:tmpl w:val="B928D17C"/>
    <w:lvl w:ilvl="0" w:tplc="DBE2118E">
      <w:start w:val="3"/>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F15BBF"/>
    <w:multiLevelType w:val="hybridMultilevel"/>
    <w:tmpl w:val="78445160"/>
    <w:lvl w:ilvl="0" w:tplc="FBC8F27E">
      <w:start w:val="1"/>
      <w:numFmt w:val="lowerLetter"/>
      <w:lvlText w:val="%1)"/>
      <w:lvlJc w:val="left"/>
      <w:pPr>
        <w:tabs>
          <w:tab w:val="num" w:pos="420"/>
        </w:tabs>
        <w:ind w:left="420" w:hanging="360"/>
      </w:pPr>
      <w:rPr>
        <w:rFonts w:hint="default"/>
      </w:rPr>
    </w:lvl>
    <w:lvl w:ilvl="1" w:tplc="042D0019" w:tentative="1">
      <w:start w:val="1"/>
      <w:numFmt w:val="lowerLetter"/>
      <w:lvlText w:val="%2."/>
      <w:lvlJc w:val="left"/>
      <w:pPr>
        <w:tabs>
          <w:tab w:val="num" w:pos="1140"/>
        </w:tabs>
        <w:ind w:left="1140" w:hanging="360"/>
      </w:pPr>
    </w:lvl>
    <w:lvl w:ilvl="2" w:tplc="042D001B" w:tentative="1">
      <w:start w:val="1"/>
      <w:numFmt w:val="lowerRoman"/>
      <w:lvlText w:val="%3."/>
      <w:lvlJc w:val="right"/>
      <w:pPr>
        <w:tabs>
          <w:tab w:val="num" w:pos="1860"/>
        </w:tabs>
        <w:ind w:left="1860" w:hanging="180"/>
      </w:pPr>
    </w:lvl>
    <w:lvl w:ilvl="3" w:tplc="042D000F" w:tentative="1">
      <w:start w:val="1"/>
      <w:numFmt w:val="decimal"/>
      <w:lvlText w:val="%4."/>
      <w:lvlJc w:val="left"/>
      <w:pPr>
        <w:tabs>
          <w:tab w:val="num" w:pos="2580"/>
        </w:tabs>
        <w:ind w:left="2580" w:hanging="360"/>
      </w:pPr>
    </w:lvl>
    <w:lvl w:ilvl="4" w:tplc="042D0019" w:tentative="1">
      <w:start w:val="1"/>
      <w:numFmt w:val="lowerLetter"/>
      <w:lvlText w:val="%5."/>
      <w:lvlJc w:val="left"/>
      <w:pPr>
        <w:tabs>
          <w:tab w:val="num" w:pos="3300"/>
        </w:tabs>
        <w:ind w:left="3300" w:hanging="360"/>
      </w:pPr>
    </w:lvl>
    <w:lvl w:ilvl="5" w:tplc="042D001B" w:tentative="1">
      <w:start w:val="1"/>
      <w:numFmt w:val="lowerRoman"/>
      <w:lvlText w:val="%6."/>
      <w:lvlJc w:val="right"/>
      <w:pPr>
        <w:tabs>
          <w:tab w:val="num" w:pos="4020"/>
        </w:tabs>
        <w:ind w:left="4020" w:hanging="180"/>
      </w:pPr>
    </w:lvl>
    <w:lvl w:ilvl="6" w:tplc="042D000F" w:tentative="1">
      <w:start w:val="1"/>
      <w:numFmt w:val="decimal"/>
      <w:lvlText w:val="%7."/>
      <w:lvlJc w:val="left"/>
      <w:pPr>
        <w:tabs>
          <w:tab w:val="num" w:pos="4740"/>
        </w:tabs>
        <w:ind w:left="4740" w:hanging="360"/>
      </w:pPr>
    </w:lvl>
    <w:lvl w:ilvl="7" w:tplc="042D0019" w:tentative="1">
      <w:start w:val="1"/>
      <w:numFmt w:val="lowerLetter"/>
      <w:lvlText w:val="%8."/>
      <w:lvlJc w:val="left"/>
      <w:pPr>
        <w:tabs>
          <w:tab w:val="num" w:pos="5460"/>
        </w:tabs>
        <w:ind w:left="5460" w:hanging="360"/>
      </w:pPr>
    </w:lvl>
    <w:lvl w:ilvl="8" w:tplc="042D001B" w:tentative="1">
      <w:start w:val="1"/>
      <w:numFmt w:val="lowerRoman"/>
      <w:lvlText w:val="%9."/>
      <w:lvlJc w:val="right"/>
      <w:pPr>
        <w:tabs>
          <w:tab w:val="num" w:pos="6180"/>
        </w:tabs>
        <w:ind w:left="6180" w:hanging="180"/>
      </w:pPr>
    </w:lvl>
  </w:abstractNum>
  <w:abstractNum w:abstractNumId="4">
    <w:nsid w:val="66760851"/>
    <w:multiLevelType w:val="hybridMultilevel"/>
    <w:tmpl w:val="5D5CF9E2"/>
    <w:lvl w:ilvl="0" w:tplc="E4C01AAA">
      <w:start w:val="1"/>
      <w:numFmt w:val="lowerLetter"/>
      <w:lvlText w:val="%1)"/>
      <w:lvlJc w:val="left"/>
      <w:pPr>
        <w:tabs>
          <w:tab w:val="num" w:pos="3621"/>
        </w:tabs>
        <w:ind w:left="3621" w:hanging="360"/>
      </w:pPr>
      <w:rPr>
        <w:rFonts w:hint="default"/>
      </w:rPr>
    </w:lvl>
    <w:lvl w:ilvl="1" w:tplc="042D0019" w:tentative="1">
      <w:start w:val="1"/>
      <w:numFmt w:val="lowerLetter"/>
      <w:lvlText w:val="%2."/>
      <w:lvlJc w:val="left"/>
      <w:pPr>
        <w:tabs>
          <w:tab w:val="num" w:pos="4341"/>
        </w:tabs>
        <w:ind w:left="4341" w:hanging="360"/>
      </w:pPr>
    </w:lvl>
    <w:lvl w:ilvl="2" w:tplc="042D001B" w:tentative="1">
      <w:start w:val="1"/>
      <w:numFmt w:val="lowerRoman"/>
      <w:lvlText w:val="%3."/>
      <w:lvlJc w:val="right"/>
      <w:pPr>
        <w:tabs>
          <w:tab w:val="num" w:pos="5061"/>
        </w:tabs>
        <w:ind w:left="5061" w:hanging="180"/>
      </w:pPr>
    </w:lvl>
    <w:lvl w:ilvl="3" w:tplc="042D000F" w:tentative="1">
      <w:start w:val="1"/>
      <w:numFmt w:val="decimal"/>
      <w:lvlText w:val="%4."/>
      <w:lvlJc w:val="left"/>
      <w:pPr>
        <w:tabs>
          <w:tab w:val="num" w:pos="5781"/>
        </w:tabs>
        <w:ind w:left="5781" w:hanging="360"/>
      </w:pPr>
    </w:lvl>
    <w:lvl w:ilvl="4" w:tplc="042D0019" w:tentative="1">
      <w:start w:val="1"/>
      <w:numFmt w:val="lowerLetter"/>
      <w:lvlText w:val="%5."/>
      <w:lvlJc w:val="left"/>
      <w:pPr>
        <w:tabs>
          <w:tab w:val="num" w:pos="6501"/>
        </w:tabs>
        <w:ind w:left="6501" w:hanging="360"/>
      </w:pPr>
    </w:lvl>
    <w:lvl w:ilvl="5" w:tplc="042D001B" w:tentative="1">
      <w:start w:val="1"/>
      <w:numFmt w:val="lowerRoman"/>
      <w:lvlText w:val="%6."/>
      <w:lvlJc w:val="right"/>
      <w:pPr>
        <w:tabs>
          <w:tab w:val="num" w:pos="7221"/>
        </w:tabs>
        <w:ind w:left="7221" w:hanging="180"/>
      </w:pPr>
    </w:lvl>
    <w:lvl w:ilvl="6" w:tplc="042D000F" w:tentative="1">
      <w:start w:val="1"/>
      <w:numFmt w:val="decimal"/>
      <w:lvlText w:val="%7."/>
      <w:lvlJc w:val="left"/>
      <w:pPr>
        <w:tabs>
          <w:tab w:val="num" w:pos="7941"/>
        </w:tabs>
        <w:ind w:left="7941" w:hanging="360"/>
      </w:pPr>
    </w:lvl>
    <w:lvl w:ilvl="7" w:tplc="042D0019" w:tentative="1">
      <w:start w:val="1"/>
      <w:numFmt w:val="lowerLetter"/>
      <w:lvlText w:val="%8."/>
      <w:lvlJc w:val="left"/>
      <w:pPr>
        <w:tabs>
          <w:tab w:val="num" w:pos="8661"/>
        </w:tabs>
        <w:ind w:left="8661" w:hanging="360"/>
      </w:pPr>
    </w:lvl>
    <w:lvl w:ilvl="8" w:tplc="042D001B" w:tentative="1">
      <w:start w:val="1"/>
      <w:numFmt w:val="lowerRoman"/>
      <w:lvlText w:val="%9."/>
      <w:lvlJc w:val="right"/>
      <w:pPr>
        <w:tabs>
          <w:tab w:val="num" w:pos="9381"/>
        </w:tabs>
        <w:ind w:left="9381" w:hanging="180"/>
      </w:pPr>
    </w:lvl>
  </w:abstractNum>
  <w:abstractNum w:abstractNumId="5">
    <w:nsid w:val="6A1454ED"/>
    <w:multiLevelType w:val="hybridMultilevel"/>
    <w:tmpl w:val="29EED6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16320E1"/>
    <w:multiLevelType w:val="hybridMultilevel"/>
    <w:tmpl w:val="1FBA8C30"/>
    <w:lvl w:ilvl="0" w:tplc="575252EE">
      <w:start w:val="1"/>
      <w:numFmt w:val="lowerLetter"/>
      <w:lvlText w:val="%1)"/>
      <w:lvlJc w:val="left"/>
      <w:pPr>
        <w:tabs>
          <w:tab w:val="num" w:pos="1428"/>
        </w:tabs>
        <w:ind w:left="1428" w:hanging="360"/>
      </w:pPr>
      <w:rPr>
        <w:rFonts w:hint="default"/>
      </w:rPr>
    </w:lvl>
    <w:lvl w:ilvl="1" w:tplc="0E8C89CE">
      <w:start w:val="2"/>
      <w:numFmt w:val="decimal"/>
      <w:lvlText w:val="%2."/>
      <w:lvlJc w:val="left"/>
      <w:pPr>
        <w:tabs>
          <w:tab w:val="num" w:pos="2148"/>
        </w:tabs>
        <w:ind w:left="2148" w:hanging="360"/>
      </w:pPr>
      <w:rPr>
        <w:rFonts w:hint="default"/>
      </w:rPr>
    </w:lvl>
    <w:lvl w:ilvl="2" w:tplc="042D001B" w:tentative="1">
      <w:start w:val="1"/>
      <w:numFmt w:val="lowerRoman"/>
      <w:lvlText w:val="%3."/>
      <w:lvlJc w:val="right"/>
      <w:pPr>
        <w:tabs>
          <w:tab w:val="num" w:pos="2868"/>
        </w:tabs>
        <w:ind w:left="2868" w:hanging="180"/>
      </w:pPr>
    </w:lvl>
    <w:lvl w:ilvl="3" w:tplc="042D000F" w:tentative="1">
      <w:start w:val="1"/>
      <w:numFmt w:val="decimal"/>
      <w:lvlText w:val="%4."/>
      <w:lvlJc w:val="left"/>
      <w:pPr>
        <w:tabs>
          <w:tab w:val="num" w:pos="3588"/>
        </w:tabs>
        <w:ind w:left="3588" w:hanging="360"/>
      </w:pPr>
    </w:lvl>
    <w:lvl w:ilvl="4" w:tplc="042D0019" w:tentative="1">
      <w:start w:val="1"/>
      <w:numFmt w:val="lowerLetter"/>
      <w:lvlText w:val="%5."/>
      <w:lvlJc w:val="left"/>
      <w:pPr>
        <w:tabs>
          <w:tab w:val="num" w:pos="4308"/>
        </w:tabs>
        <w:ind w:left="4308" w:hanging="360"/>
      </w:pPr>
    </w:lvl>
    <w:lvl w:ilvl="5" w:tplc="042D001B" w:tentative="1">
      <w:start w:val="1"/>
      <w:numFmt w:val="lowerRoman"/>
      <w:lvlText w:val="%6."/>
      <w:lvlJc w:val="right"/>
      <w:pPr>
        <w:tabs>
          <w:tab w:val="num" w:pos="5028"/>
        </w:tabs>
        <w:ind w:left="5028" w:hanging="180"/>
      </w:pPr>
    </w:lvl>
    <w:lvl w:ilvl="6" w:tplc="042D000F" w:tentative="1">
      <w:start w:val="1"/>
      <w:numFmt w:val="decimal"/>
      <w:lvlText w:val="%7."/>
      <w:lvlJc w:val="left"/>
      <w:pPr>
        <w:tabs>
          <w:tab w:val="num" w:pos="5748"/>
        </w:tabs>
        <w:ind w:left="5748" w:hanging="360"/>
      </w:pPr>
    </w:lvl>
    <w:lvl w:ilvl="7" w:tplc="042D0019" w:tentative="1">
      <w:start w:val="1"/>
      <w:numFmt w:val="lowerLetter"/>
      <w:lvlText w:val="%8."/>
      <w:lvlJc w:val="left"/>
      <w:pPr>
        <w:tabs>
          <w:tab w:val="num" w:pos="6468"/>
        </w:tabs>
        <w:ind w:left="6468" w:hanging="360"/>
      </w:pPr>
    </w:lvl>
    <w:lvl w:ilvl="8" w:tplc="042D001B" w:tentative="1">
      <w:start w:val="1"/>
      <w:numFmt w:val="lowerRoman"/>
      <w:lvlText w:val="%9."/>
      <w:lvlJc w:val="right"/>
      <w:pPr>
        <w:tabs>
          <w:tab w:val="num" w:pos="7188"/>
        </w:tabs>
        <w:ind w:left="7188" w:hanging="180"/>
      </w:pPr>
    </w:lvl>
  </w:abstractNum>
  <w:abstractNum w:abstractNumId="7">
    <w:nsid w:val="7DA16AB8"/>
    <w:multiLevelType w:val="hybridMultilevel"/>
    <w:tmpl w:val="F7EE070E"/>
    <w:lvl w:ilvl="0" w:tplc="70AAC20C">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111618"/>
  </w:hdrShapeDefaults>
  <w:footnotePr>
    <w:footnote w:id="-1"/>
    <w:footnote w:id="0"/>
  </w:footnotePr>
  <w:endnotePr>
    <w:endnote w:id="-1"/>
    <w:endnote w:id="0"/>
  </w:endnotePr>
  <w:compat/>
  <w:rsids>
    <w:rsidRoot w:val="00BD0396"/>
    <w:rsid w:val="00012181"/>
    <w:rsid w:val="00024BA6"/>
    <w:rsid w:val="00035998"/>
    <w:rsid w:val="00046957"/>
    <w:rsid w:val="00083A88"/>
    <w:rsid w:val="00084263"/>
    <w:rsid w:val="00093C6D"/>
    <w:rsid w:val="000C17AC"/>
    <w:rsid w:val="000C47EC"/>
    <w:rsid w:val="00101B60"/>
    <w:rsid w:val="00117B6D"/>
    <w:rsid w:val="00122466"/>
    <w:rsid w:val="001250D3"/>
    <w:rsid w:val="001436EA"/>
    <w:rsid w:val="00193311"/>
    <w:rsid w:val="001B22B6"/>
    <w:rsid w:val="001C383D"/>
    <w:rsid w:val="001F4E52"/>
    <w:rsid w:val="001F50F7"/>
    <w:rsid w:val="002430E5"/>
    <w:rsid w:val="002A7743"/>
    <w:rsid w:val="002B105A"/>
    <w:rsid w:val="002C332D"/>
    <w:rsid w:val="003223E1"/>
    <w:rsid w:val="003255BA"/>
    <w:rsid w:val="00335EDB"/>
    <w:rsid w:val="0033700A"/>
    <w:rsid w:val="00352754"/>
    <w:rsid w:val="003563D3"/>
    <w:rsid w:val="00392B18"/>
    <w:rsid w:val="003C1569"/>
    <w:rsid w:val="003D6E65"/>
    <w:rsid w:val="00406D2B"/>
    <w:rsid w:val="00411658"/>
    <w:rsid w:val="00425093"/>
    <w:rsid w:val="00425AFB"/>
    <w:rsid w:val="00426D3B"/>
    <w:rsid w:val="00430A6D"/>
    <w:rsid w:val="00455EE3"/>
    <w:rsid w:val="00462F97"/>
    <w:rsid w:val="00474176"/>
    <w:rsid w:val="0048374D"/>
    <w:rsid w:val="0048681C"/>
    <w:rsid w:val="004974D5"/>
    <w:rsid w:val="004A4A69"/>
    <w:rsid w:val="004C47DE"/>
    <w:rsid w:val="004F03FF"/>
    <w:rsid w:val="004F124F"/>
    <w:rsid w:val="004F4FDA"/>
    <w:rsid w:val="00510192"/>
    <w:rsid w:val="005118AA"/>
    <w:rsid w:val="00583E1D"/>
    <w:rsid w:val="005A264D"/>
    <w:rsid w:val="005B0314"/>
    <w:rsid w:val="005C1028"/>
    <w:rsid w:val="005E7B68"/>
    <w:rsid w:val="006359F6"/>
    <w:rsid w:val="00646CBF"/>
    <w:rsid w:val="006659B5"/>
    <w:rsid w:val="006717EF"/>
    <w:rsid w:val="006A1F17"/>
    <w:rsid w:val="006A773C"/>
    <w:rsid w:val="006B34BC"/>
    <w:rsid w:val="006B7DCA"/>
    <w:rsid w:val="006C470A"/>
    <w:rsid w:val="006D7D26"/>
    <w:rsid w:val="00712032"/>
    <w:rsid w:val="007359C1"/>
    <w:rsid w:val="00744D1E"/>
    <w:rsid w:val="00750FBE"/>
    <w:rsid w:val="007530F5"/>
    <w:rsid w:val="00782B75"/>
    <w:rsid w:val="0079278E"/>
    <w:rsid w:val="007A18D2"/>
    <w:rsid w:val="007B6998"/>
    <w:rsid w:val="007E3DCF"/>
    <w:rsid w:val="0081038C"/>
    <w:rsid w:val="0082141C"/>
    <w:rsid w:val="00831FAB"/>
    <w:rsid w:val="00835DC4"/>
    <w:rsid w:val="0085647D"/>
    <w:rsid w:val="00856E9A"/>
    <w:rsid w:val="008625BB"/>
    <w:rsid w:val="008711E6"/>
    <w:rsid w:val="0089306F"/>
    <w:rsid w:val="008A41AD"/>
    <w:rsid w:val="008A5F8F"/>
    <w:rsid w:val="008E090D"/>
    <w:rsid w:val="008E6251"/>
    <w:rsid w:val="008F6C32"/>
    <w:rsid w:val="009110D5"/>
    <w:rsid w:val="009219FA"/>
    <w:rsid w:val="00926B42"/>
    <w:rsid w:val="00946269"/>
    <w:rsid w:val="00946CCE"/>
    <w:rsid w:val="009C37F4"/>
    <w:rsid w:val="009E431A"/>
    <w:rsid w:val="009F6BFB"/>
    <w:rsid w:val="00A034D9"/>
    <w:rsid w:val="00A30BC2"/>
    <w:rsid w:val="00A30D0F"/>
    <w:rsid w:val="00A33E0D"/>
    <w:rsid w:val="00A37AD3"/>
    <w:rsid w:val="00A37C48"/>
    <w:rsid w:val="00AA687B"/>
    <w:rsid w:val="00AB240F"/>
    <w:rsid w:val="00AB4499"/>
    <w:rsid w:val="00AD388E"/>
    <w:rsid w:val="00AF2C2E"/>
    <w:rsid w:val="00B22268"/>
    <w:rsid w:val="00B25ACB"/>
    <w:rsid w:val="00B67C26"/>
    <w:rsid w:val="00B8617A"/>
    <w:rsid w:val="00B97791"/>
    <w:rsid w:val="00BB0EC8"/>
    <w:rsid w:val="00BD0396"/>
    <w:rsid w:val="00BD5197"/>
    <w:rsid w:val="00BE311E"/>
    <w:rsid w:val="00BE74D2"/>
    <w:rsid w:val="00BE7667"/>
    <w:rsid w:val="00BE7AF8"/>
    <w:rsid w:val="00BF73BC"/>
    <w:rsid w:val="00C1580B"/>
    <w:rsid w:val="00C20065"/>
    <w:rsid w:val="00C642DD"/>
    <w:rsid w:val="00C800F1"/>
    <w:rsid w:val="00CD38B8"/>
    <w:rsid w:val="00CF6B58"/>
    <w:rsid w:val="00D14C05"/>
    <w:rsid w:val="00D2269D"/>
    <w:rsid w:val="00D25FF9"/>
    <w:rsid w:val="00D66BF0"/>
    <w:rsid w:val="00D75C36"/>
    <w:rsid w:val="00D81426"/>
    <w:rsid w:val="00DC74E6"/>
    <w:rsid w:val="00DE254F"/>
    <w:rsid w:val="00DF77CA"/>
    <w:rsid w:val="00E43BA8"/>
    <w:rsid w:val="00E70DC1"/>
    <w:rsid w:val="00E70F58"/>
    <w:rsid w:val="00E804F1"/>
    <w:rsid w:val="00E9298F"/>
    <w:rsid w:val="00EC02D7"/>
    <w:rsid w:val="00EC7706"/>
    <w:rsid w:val="00EF331D"/>
    <w:rsid w:val="00F019BB"/>
    <w:rsid w:val="00F204F7"/>
    <w:rsid w:val="00F271AE"/>
    <w:rsid w:val="00F3643C"/>
    <w:rsid w:val="00F67C40"/>
    <w:rsid w:val="00F7662F"/>
    <w:rsid w:val="00F86C5F"/>
    <w:rsid w:val="00F93936"/>
    <w:rsid w:val="00FD1B7A"/>
    <w:rsid w:val="00FD3090"/>
    <w:rsid w:val="00FE2609"/>
    <w:rsid w:val="00FE370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E70DC1"/>
    <w:rPr>
      <w:sz w:val="24"/>
      <w:szCs w:val="24"/>
      <w:lang w:val="eu-ES" w:eastAsia="eu-ES"/>
    </w:rPr>
  </w:style>
  <w:style w:type="paragraph" w:styleId="1izenburua">
    <w:name w:val="heading 1"/>
    <w:basedOn w:val="Normala"/>
    <w:next w:val="Normala"/>
    <w:qFormat/>
    <w:rsid w:val="00E70DC1"/>
    <w:pPr>
      <w:keepNext/>
      <w:outlineLvl w:val="0"/>
    </w:pPr>
    <w:rPr>
      <w:b/>
      <w:bCs/>
      <w:sz w:val="16"/>
      <w:lang w:val="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semiHidden/>
    <w:rsid w:val="00E70DC1"/>
    <w:pPr>
      <w:tabs>
        <w:tab w:val="center" w:pos="4252"/>
        <w:tab w:val="right" w:pos="8504"/>
      </w:tabs>
    </w:pPr>
  </w:style>
  <w:style w:type="paragraph" w:styleId="Orri-oina">
    <w:name w:val="footer"/>
    <w:basedOn w:val="Normala"/>
    <w:uiPriority w:val="99"/>
    <w:rsid w:val="00E70DC1"/>
    <w:pPr>
      <w:tabs>
        <w:tab w:val="center" w:pos="4252"/>
        <w:tab w:val="right" w:pos="8504"/>
      </w:tabs>
    </w:pPr>
  </w:style>
  <w:style w:type="character" w:styleId="Hiperesteka">
    <w:name w:val="Hyperlink"/>
    <w:basedOn w:val="Paragrafoarenletra-tipolehenetsia"/>
    <w:semiHidden/>
    <w:rsid w:val="00E70DC1"/>
    <w:rPr>
      <w:color w:val="0000FF"/>
      <w:u w:val="single"/>
    </w:rPr>
  </w:style>
  <w:style w:type="paragraph" w:styleId="Bunbuiloarentestua">
    <w:name w:val="Balloon Text"/>
    <w:basedOn w:val="Normala"/>
    <w:link w:val="BunbuiloarentestuaKar"/>
    <w:uiPriority w:val="99"/>
    <w:semiHidden/>
    <w:unhideWhenUsed/>
    <w:rsid w:val="003D6E65"/>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3D6E65"/>
    <w:rPr>
      <w:rFonts w:ascii="Tahoma" w:hAnsi="Tahoma" w:cs="Tahoma"/>
      <w:sz w:val="16"/>
      <w:szCs w:val="16"/>
      <w:lang w:val="eu-ES" w:eastAsia="eu-ES"/>
    </w:rPr>
  </w:style>
  <w:style w:type="paragraph" w:styleId="Oin-oharrarentestua">
    <w:name w:val="footnote text"/>
    <w:basedOn w:val="Normala"/>
    <w:link w:val="Oin-oharrarentestuaKar"/>
    <w:semiHidden/>
    <w:unhideWhenUsed/>
    <w:rsid w:val="00831FAB"/>
    <w:pPr>
      <w:spacing w:after="160" w:line="259" w:lineRule="auto"/>
    </w:pPr>
    <w:rPr>
      <w:rFonts w:ascii="Calibri" w:hAnsi="Calibri"/>
      <w:sz w:val="20"/>
      <w:szCs w:val="20"/>
      <w:lang w:val="es-ES" w:eastAsia="es-ES"/>
    </w:rPr>
  </w:style>
  <w:style w:type="character" w:customStyle="1" w:styleId="Oin-oharrarentestuaKar">
    <w:name w:val="Oin-oharraren testua Kar"/>
    <w:basedOn w:val="Paragrafoarenletra-tipolehenetsia"/>
    <w:link w:val="Oin-oharrarentestua"/>
    <w:semiHidden/>
    <w:rsid w:val="00831FAB"/>
    <w:rPr>
      <w:rFonts w:ascii="Calibri" w:hAnsi="Calibri"/>
    </w:rPr>
  </w:style>
  <w:style w:type="character" w:customStyle="1" w:styleId="PiedepginaCar">
    <w:name w:val="Pie de página Car"/>
    <w:uiPriority w:val="99"/>
    <w:rsid w:val="00831FAB"/>
    <w:rPr>
      <w:sz w:val="22"/>
      <w:szCs w:val="22"/>
    </w:rPr>
  </w:style>
  <w:style w:type="paragraph" w:styleId="Gorputz-testuarenkoska">
    <w:name w:val="Body Text Indent"/>
    <w:basedOn w:val="Normala"/>
    <w:link w:val="Gorputz-testuarenkoskaKar"/>
    <w:semiHidden/>
    <w:rsid w:val="00831FAB"/>
    <w:pPr>
      <w:widowControl w:val="0"/>
      <w:autoSpaceDE w:val="0"/>
      <w:autoSpaceDN w:val="0"/>
      <w:adjustRightInd w:val="0"/>
      <w:spacing w:after="200"/>
      <w:ind w:left="426"/>
      <w:jc w:val="center"/>
    </w:pPr>
    <w:rPr>
      <w:rFonts w:ascii="Arial" w:hAnsi="Arial" w:cs="Arial"/>
      <w:b/>
      <w:bCs/>
      <w:color w:val="3B3838"/>
      <w:sz w:val="26"/>
      <w:szCs w:val="26"/>
      <w:lang w:eastAsia="es-ES"/>
    </w:rPr>
  </w:style>
  <w:style w:type="character" w:customStyle="1" w:styleId="Gorputz-testuarenkoskaKar">
    <w:name w:val="Gorputz-testuaren koska Kar"/>
    <w:basedOn w:val="Paragrafoarenletra-tipolehenetsia"/>
    <w:link w:val="Gorputz-testuarenkoska"/>
    <w:semiHidden/>
    <w:rsid w:val="00831FAB"/>
    <w:rPr>
      <w:rFonts w:ascii="Arial" w:hAnsi="Arial" w:cs="Arial"/>
      <w:b/>
      <w:bCs/>
      <w:color w:val="3B3838"/>
      <w:sz w:val="26"/>
      <w:szCs w:val="26"/>
      <w:lang w:val="eu-ES"/>
    </w:rPr>
  </w:style>
  <w:style w:type="paragraph" w:styleId="Zerrenda-paragrafoa">
    <w:name w:val="List Paragraph"/>
    <w:basedOn w:val="Normala"/>
    <w:uiPriority w:val="34"/>
    <w:qFormat/>
    <w:rsid w:val="00831FAB"/>
    <w:pPr>
      <w:spacing w:after="160" w:line="259" w:lineRule="auto"/>
      <w:ind w:left="720"/>
      <w:contextualSpacing/>
    </w:pPr>
    <w:rPr>
      <w:rFonts w:ascii="Calibri" w:hAnsi="Calibri"/>
      <w:sz w:val="22"/>
      <w:szCs w:val="22"/>
      <w:lang w:val="es-ES" w:eastAsia="es-ES"/>
    </w:rPr>
  </w:style>
  <w:style w:type="paragraph" w:customStyle="1" w:styleId="Gorputz-testua21">
    <w:name w:val="Gorputz-testua 21"/>
    <w:basedOn w:val="Normala"/>
    <w:rsid w:val="00831FAB"/>
    <w:pPr>
      <w:widowControl w:val="0"/>
      <w:tabs>
        <w:tab w:val="left" w:pos="0"/>
        <w:tab w:val="left" w:pos="66"/>
        <w:tab w:val="left" w:pos="1482"/>
        <w:tab w:val="left" w:pos="2190"/>
        <w:tab w:val="left" w:pos="2898"/>
        <w:tab w:val="left" w:pos="3606"/>
        <w:tab w:val="left" w:pos="4314"/>
        <w:tab w:val="left" w:pos="5040"/>
      </w:tabs>
      <w:suppressAutoHyphens/>
      <w:ind w:right="-1578"/>
      <w:jc w:val="both"/>
    </w:pPr>
    <w:rPr>
      <w:rFonts w:ascii="Courier New" w:hAnsi="Courier New"/>
      <w:spacing w:val="-3"/>
      <w:sz w:val="20"/>
      <w:szCs w:val="20"/>
      <w:lang w:val="es-ES_tradnl"/>
    </w:rPr>
  </w:style>
  <w:style w:type="paragraph" w:styleId="Gorputz-testua2">
    <w:name w:val="Body Text 2"/>
    <w:basedOn w:val="Normala"/>
    <w:link w:val="Gorputz-testua2Kar"/>
    <w:uiPriority w:val="99"/>
    <w:semiHidden/>
    <w:unhideWhenUsed/>
    <w:rsid w:val="00831FAB"/>
    <w:pPr>
      <w:spacing w:after="120" w:line="480" w:lineRule="auto"/>
    </w:pPr>
    <w:rPr>
      <w:rFonts w:ascii="Calibri" w:hAnsi="Calibri"/>
      <w:sz w:val="22"/>
      <w:szCs w:val="22"/>
      <w:lang w:val="es-ES" w:eastAsia="es-ES"/>
    </w:rPr>
  </w:style>
  <w:style w:type="character" w:customStyle="1" w:styleId="Gorputz-testua2Kar">
    <w:name w:val="Gorputz-testua 2 Kar"/>
    <w:basedOn w:val="Paragrafoarenletra-tipolehenetsia"/>
    <w:link w:val="Gorputz-testua2"/>
    <w:uiPriority w:val="99"/>
    <w:semiHidden/>
    <w:rsid w:val="00831FAB"/>
    <w:rPr>
      <w:rFonts w:ascii="Calibri" w:hAnsi="Calibri"/>
      <w:sz w:val="22"/>
      <w:szCs w:val="22"/>
    </w:rPr>
  </w:style>
  <w:style w:type="paragraph" w:styleId="Gorputz-testua3">
    <w:name w:val="Body Text 3"/>
    <w:basedOn w:val="Normala"/>
    <w:link w:val="Gorputz-testua3Kar"/>
    <w:uiPriority w:val="99"/>
    <w:semiHidden/>
    <w:unhideWhenUsed/>
    <w:rsid w:val="00831FAB"/>
    <w:pPr>
      <w:spacing w:after="120" w:line="259" w:lineRule="auto"/>
    </w:pPr>
    <w:rPr>
      <w:rFonts w:ascii="Calibri" w:hAnsi="Calibri"/>
      <w:sz w:val="16"/>
      <w:szCs w:val="16"/>
      <w:lang w:val="es-ES" w:eastAsia="es-ES"/>
    </w:rPr>
  </w:style>
  <w:style w:type="character" w:customStyle="1" w:styleId="Gorputz-testua3Kar">
    <w:name w:val="Gorputz-testua 3 Kar"/>
    <w:basedOn w:val="Paragrafoarenletra-tipolehenetsia"/>
    <w:link w:val="Gorputz-testua3"/>
    <w:uiPriority w:val="99"/>
    <w:semiHidden/>
    <w:rsid w:val="00831FAB"/>
    <w:rPr>
      <w:rFonts w:ascii="Calibri" w:hAnsi="Calibri"/>
      <w:sz w:val="16"/>
      <w:szCs w:val="16"/>
    </w:rPr>
  </w:style>
  <w:style w:type="paragraph" w:styleId="Gorputz-testuarenkoska2">
    <w:name w:val="Body Text Indent 2"/>
    <w:basedOn w:val="Normala"/>
    <w:link w:val="Gorputz-testuarenkoska2Kar"/>
    <w:uiPriority w:val="99"/>
    <w:semiHidden/>
    <w:unhideWhenUsed/>
    <w:rsid w:val="00831FAB"/>
    <w:pPr>
      <w:spacing w:after="120" w:line="480" w:lineRule="auto"/>
      <w:ind w:left="283"/>
    </w:pPr>
    <w:rPr>
      <w:rFonts w:ascii="Calibri" w:hAnsi="Calibri"/>
      <w:sz w:val="22"/>
      <w:szCs w:val="22"/>
      <w:lang w:val="es-ES" w:eastAsia="es-ES"/>
    </w:rPr>
  </w:style>
  <w:style w:type="character" w:customStyle="1" w:styleId="Gorputz-testuarenkoska2Kar">
    <w:name w:val="Gorputz-testuaren koska 2 Kar"/>
    <w:basedOn w:val="Paragrafoarenletra-tipolehenetsia"/>
    <w:link w:val="Gorputz-testuarenkoska2"/>
    <w:uiPriority w:val="99"/>
    <w:semiHidden/>
    <w:rsid w:val="00831FAB"/>
    <w:rPr>
      <w:rFonts w:ascii="Calibri" w:hAnsi="Calibri"/>
      <w:sz w:val="22"/>
      <w:szCs w:val="22"/>
    </w:rPr>
  </w:style>
  <w:style w:type="paragraph" w:customStyle="1" w:styleId="Gorputz-testua31">
    <w:name w:val="Gorputz-testua 31"/>
    <w:basedOn w:val="Normala"/>
    <w:rsid w:val="00831FAB"/>
    <w:pPr>
      <w:widowControl w:val="0"/>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8496"/>
        <w:tab w:val="left" w:pos="9204"/>
      </w:tabs>
      <w:suppressAutoHyphens/>
      <w:jc w:val="both"/>
    </w:pPr>
    <w:rPr>
      <w:rFonts w:ascii="Courier New" w:hAnsi="Courier New"/>
      <w:b/>
      <w:spacing w:val="-3"/>
      <w:sz w:val="22"/>
      <w:szCs w:val="20"/>
      <w:lang w:val="en-US"/>
    </w:rPr>
  </w:style>
  <w:style w:type="paragraph" w:styleId="Gorputz-testua">
    <w:name w:val="Body Text"/>
    <w:basedOn w:val="Normala"/>
    <w:link w:val="Gorputz-testuaKar"/>
    <w:uiPriority w:val="99"/>
    <w:unhideWhenUsed/>
    <w:rsid w:val="0081038C"/>
    <w:pPr>
      <w:spacing w:after="120"/>
    </w:pPr>
  </w:style>
  <w:style w:type="character" w:customStyle="1" w:styleId="Gorputz-testuaKar">
    <w:name w:val="Gorputz-testua Kar"/>
    <w:basedOn w:val="Paragrafoarenletra-tipolehenetsia"/>
    <w:link w:val="Gorputz-testua"/>
    <w:uiPriority w:val="99"/>
    <w:rsid w:val="0081038C"/>
    <w:rPr>
      <w:sz w:val="24"/>
      <w:szCs w:val="24"/>
      <w:lang w:val="eu-ES" w:eastAsia="eu-ES"/>
    </w:rPr>
  </w:style>
  <w:style w:type="paragraph" w:customStyle="1" w:styleId="Default">
    <w:name w:val="Default"/>
    <w:rsid w:val="00F204F7"/>
    <w:pPr>
      <w:autoSpaceDE w:val="0"/>
      <w:autoSpaceDN w:val="0"/>
      <w:adjustRightInd w:val="0"/>
    </w:pPr>
    <w:rPr>
      <w:color w:val="000000"/>
      <w:sz w:val="24"/>
      <w:szCs w:val="24"/>
      <w:lang w:val="eu-ES" w:eastAsia="eu-ES"/>
    </w:rPr>
  </w:style>
  <w:style w:type="character" w:styleId="Iruzkinarenerreferentzia">
    <w:name w:val="annotation reference"/>
    <w:basedOn w:val="Paragrafoarenletra-tipolehenetsia"/>
    <w:uiPriority w:val="99"/>
    <w:semiHidden/>
    <w:unhideWhenUsed/>
    <w:rsid w:val="006D7D26"/>
    <w:rPr>
      <w:sz w:val="16"/>
      <w:szCs w:val="16"/>
    </w:rPr>
  </w:style>
  <w:style w:type="paragraph" w:styleId="Iruzkinarentestua">
    <w:name w:val="annotation text"/>
    <w:basedOn w:val="Normala"/>
    <w:link w:val="IruzkinarentestuaKar"/>
    <w:uiPriority w:val="99"/>
    <w:semiHidden/>
    <w:unhideWhenUsed/>
    <w:rsid w:val="006D7D26"/>
    <w:rPr>
      <w:sz w:val="20"/>
      <w:szCs w:val="20"/>
    </w:rPr>
  </w:style>
  <w:style w:type="character" w:customStyle="1" w:styleId="IruzkinarentestuaKar">
    <w:name w:val="Iruzkinaren testua Kar"/>
    <w:basedOn w:val="Paragrafoarenletra-tipolehenetsia"/>
    <w:link w:val="Iruzkinarentestua"/>
    <w:uiPriority w:val="99"/>
    <w:semiHidden/>
    <w:rsid w:val="006D7D26"/>
    <w:rPr>
      <w:lang w:val="eu-ES" w:eastAsia="eu-ES"/>
    </w:rPr>
  </w:style>
  <w:style w:type="paragraph" w:styleId="Iruzkinarengaia">
    <w:name w:val="annotation subject"/>
    <w:basedOn w:val="Iruzkinarentestua"/>
    <w:next w:val="Iruzkinarentestua"/>
    <w:link w:val="IruzkinarengaiaKar"/>
    <w:uiPriority w:val="99"/>
    <w:semiHidden/>
    <w:unhideWhenUsed/>
    <w:rsid w:val="006D7D26"/>
    <w:rPr>
      <w:b/>
      <w:bCs/>
    </w:rPr>
  </w:style>
  <w:style w:type="character" w:customStyle="1" w:styleId="IruzkinarengaiaKar">
    <w:name w:val="Iruzkinaren gaia Kar"/>
    <w:basedOn w:val="IruzkinarentestuaKar"/>
    <w:link w:val="Iruzkinarengaia"/>
    <w:uiPriority w:val="99"/>
    <w:semiHidden/>
    <w:rsid w:val="006D7D26"/>
    <w:rPr>
      <w:b/>
      <w:bCs/>
    </w:rPr>
  </w:style>
</w:styles>
</file>

<file path=word/webSettings.xml><?xml version="1.0" encoding="utf-8"?>
<w:webSettings xmlns:r="http://schemas.openxmlformats.org/officeDocument/2006/relationships" xmlns:w="http://schemas.openxmlformats.org/wordprocessingml/2006/main">
  <w:divs>
    <w:div w:id="58409360">
      <w:bodyDiv w:val="1"/>
      <w:marLeft w:val="0"/>
      <w:marRight w:val="0"/>
      <w:marTop w:val="0"/>
      <w:marBottom w:val="0"/>
      <w:divBdr>
        <w:top w:val="none" w:sz="0" w:space="0" w:color="auto"/>
        <w:left w:val="none" w:sz="0" w:space="0" w:color="auto"/>
        <w:bottom w:val="none" w:sz="0" w:space="0" w:color="auto"/>
        <w:right w:val="none" w:sz="0" w:space="0" w:color="auto"/>
      </w:divBdr>
    </w:div>
    <w:div w:id="84545679">
      <w:bodyDiv w:val="1"/>
      <w:marLeft w:val="0"/>
      <w:marRight w:val="0"/>
      <w:marTop w:val="0"/>
      <w:marBottom w:val="0"/>
      <w:divBdr>
        <w:top w:val="none" w:sz="0" w:space="0" w:color="auto"/>
        <w:left w:val="none" w:sz="0" w:space="0" w:color="auto"/>
        <w:bottom w:val="none" w:sz="0" w:space="0" w:color="auto"/>
        <w:right w:val="none" w:sz="0" w:space="0" w:color="auto"/>
      </w:divBdr>
    </w:div>
    <w:div w:id="1150754982">
      <w:bodyDiv w:val="1"/>
      <w:marLeft w:val="0"/>
      <w:marRight w:val="0"/>
      <w:marTop w:val="0"/>
      <w:marBottom w:val="0"/>
      <w:divBdr>
        <w:top w:val="none" w:sz="0" w:space="0" w:color="auto"/>
        <w:left w:val="none" w:sz="0" w:space="0" w:color="auto"/>
        <w:bottom w:val="none" w:sz="0" w:space="0" w:color="auto"/>
        <w:right w:val="none" w:sz="0" w:space="0" w:color="auto"/>
      </w:divBdr>
    </w:div>
    <w:div w:id="13322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1A3C2-938A-4871-9F5C-2359D46F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3501</Words>
  <Characters>19257</Characters>
  <Application>Microsoft Office Word</Application>
  <DocSecurity>0</DocSecurity>
  <Lines>160</Lines>
  <Paragraphs>45</Paragraphs>
  <ScaleCrop>false</ScaleCrop>
  <HeadingPairs>
    <vt:vector size="2" baseType="variant">
      <vt:variant>
        <vt:lpstr>Titulua</vt:lpstr>
      </vt:variant>
      <vt:variant>
        <vt:i4>1</vt:i4>
      </vt:variant>
    </vt:vector>
  </HeadingPairs>
  <TitlesOfParts>
    <vt:vector size="1" baseType="lpstr">
      <vt:lpstr> </vt:lpstr>
    </vt:vector>
  </TitlesOfParts>
  <Company>Bermeoko Udala</Company>
  <LinksUpToDate>false</LinksUpToDate>
  <CharactersWithSpaces>22713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int111</dc:creator>
  <cp:lastModifiedBy>sab329</cp:lastModifiedBy>
  <cp:revision>2</cp:revision>
  <cp:lastPrinted>2019-10-03T12:46:00Z</cp:lastPrinted>
  <dcterms:created xsi:type="dcterms:W3CDTF">2022-12-30T10:51:00Z</dcterms:created>
  <dcterms:modified xsi:type="dcterms:W3CDTF">2022-12-30T10:51:00Z</dcterms:modified>
</cp:coreProperties>
</file>